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E1" w:rsidRDefault="002B1FE1" w:rsidP="002B1FE1">
      <w:pPr>
        <w:jc w:val="center"/>
        <w:rPr>
          <w:b/>
          <w:sz w:val="28"/>
        </w:rPr>
      </w:pPr>
    </w:p>
    <w:p w:rsidR="00AF5798" w:rsidRPr="00B4139A" w:rsidRDefault="006A45F8" w:rsidP="00AF5798">
      <w:pPr>
        <w:jc w:val="center"/>
        <w:rPr>
          <w:rFonts w:ascii="Garamond" w:hAnsi="Garamond"/>
          <w:b/>
          <w:sz w:val="52"/>
          <w:szCs w:val="52"/>
        </w:rPr>
      </w:pPr>
      <w:r w:rsidRPr="00B4139A">
        <w:rPr>
          <w:rFonts w:ascii="Garamond" w:hAnsi="Garamond"/>
          <w:b/>
          <w:sz w:val="52"/>
          <w:szCs w:val="52"/>
        </w:rPr>
        <w:t>Republic of Malawi</w:t>
      </w:r>
    </w:p>
    <w:p w:rsidR="00AF5798" w:rsidRPr="00B4139A" w:rsidRDefault="00BE57C5" w:rsidP="00AF5798">
      <w:pPr>
        <w:suppressAutoHyphens/>
        <w:overflowPunct w:val="0"/>
        <w:autoSpaceDE w:val="0"/>
        <w:autoSpaceDN w:val="0"/>
        <w:adjustRightInd w:val="0"/>
        <w:jc w:val="center"/>
        <w:textAlignment w:val="baseline"/>
        <w:rPr>
          <w:rFonts w:ascii="Garamond" w:hAnsi="Garamond"/>
          <w:sz w:val="24"/>
        </w:rPr>
      </w:pPr>
      <w:r w:rsidRPr="00B4139A">
        <w:rPr>
          <w:rFonts w:ascii="Garamond" w:hAnsi="Garamond"/>
          <w:noProof/>
          <w:sz w:val="24"/>
        </w:rPr>
        <w:drawing>
          <wp:inline distT="0" distB="0" distL="0" distR="0">
            <wp:extent cx="1409700" cy="1082040"/>
            <wp:effectExtent l="0" t="0" r="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82040"/>
                    </a:xfrm>
                    <a:prstGeom prst="rect">
                      <a:avLst/>
                    </a:prstGeom>
                    <a:noFill/>
                    <a:ln>
                      <a:noFill/>
                    </a:ln>
                  </pic:spPr>
                </pic:pic>
              </a:graphicData>
            </a:graphic>
          </wp:inline>
        </w:drawing>
      </w:r>
      <w:r w:rsidR="00AF5798" w:rsidRPr="00B4139A">
        <w:rPr>
          <w:rFonts w:ascii="Garamond" w:hAnsi="Garamond"/>
          <w:sz w:val="24"/>
          <w:lang w:eastAsia="en-GB"/>
        </w:rPr>
        <w:t xml:space="preserve">                                                      </w:t>
      </w:r>
      <w:r w:rsidRPr="00F2017C">
        <w:rPr>
          <w:noProof/>
        </w:rPr>
        <w:drawing>
          <wp:inline distT="0" distB="0" distL="0" distR="0">
            <wp:extent cx="1173480" cy="1059180"/>
            <wp:effectExtent l="0" t="0" r="0" b="0"/>
            <wp:docPr id="2" name="Picture 1" descr="Description: 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W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59180"/>
                    </a:xfrm>
                    <a:prstGeom prst="rect">
                      <a:avLst/>
                    </a:prstGeom>
                    <a:noFill/>
                    <a:ln>
                      <a:noFill/>
                    </a:ln>
                  </pic:spPr>
                </pic:pic>
              </a:graphicData>
            </a:graphic>
          </wp:inline>
        </w:drawing>
      </w:r>
    </w:p>
    <w:p w:rsidR="00AF5798" w:rsidRPr="00B4139A" w:rsidRDefault="00AF5798" w:rsidP="00AF5798">
      <w:pPr>
        <w:suppressAutoHyphens/>
        <w:overflowPunct w:val="0"/>
        <w:autoSpaceDE w:val="0"/>
        <w:autoSpaceDN w:val="0"/>
        <w:adjustRightInd w:val="0"/>
        <w:jc w:val="center"/>
        <w:textAlignment w:val="baseline"/>
        <w:rPr>
          <w:rFonts w:ascii="Garamond" w:hAnsi="Garamond"/>
          <w:b/>
          <w:sz w:val="24"/>
        </w:rPr>
      </w:pPr>
    </w:p>
    <w:tbl>
      <w:tblPr>
        <w:tblpPr w:leftFromText="180" w:rightFromText="180" w:vertAnchor="text" w:horzAnchor="margin" w:tblpY="19"/>
        <w:tblW w:w="9684" w:type="dxa"/>
        <w:tblLook w:val="04A0" w:firstRow="1" w:lastRow="0" w:firstColumn="1" w:lastColumn="0" w:noHBand="0" w:noVBand="1"/>
      </w:tblPr>
      <w:tblGrid>
        <w:gridCol w:w="4950"/>
        <w:gridCol w:w="4734"/>
      </w:tblGrid>
      <w:tr w:rsidR="00AF5798" w:rsidRPr="00092446" w:rsidTr="008C3077">
        <w:trPr>
          <w:trHeight w:val="719"/>
        </w:trPr>
        <w:tc>
          <w:tcPr>
            <w:tcW w:w="4950" w:type="dxa"/>
          </w:tcPr>
          <w:p w:rsidR="00AF5798" w:rsidRPr="00092446" w:rsidRDefault="00AF5798" w:rsidP="00AF5798">
            <w:pPr>
              <w:suppressAutoHyphens/>
              <w:overflowPunct w:val="0"/>
              <w:autoSpaceDE w:val="0"/>
              <w:autoSpaceDN w:val="0"/>
              <w:adjustRightInd w:val="0"/>
              <w:jc w:val="center"/>
              <w:textAlignment w:val="baseline"/>
              <w:rPr>
                <w:b/>
                <w:sz w:val="32"/>
                <w:szCs w:val="32"/>
              </w:rPr>
            </w:pPr>
            <w:r w:rsidRPr="00092446">
              <w:rPr>
                <w:b/>
                <w:sz w:val="32"/>
                <w:szCs w:val="32"/>
              </w:rPr>
              <w:t xml:space="preserve">Ministry of </w:t>
            </w:r>
            <w:r w:rsidR="003517AC">
              <w:rPr>
                <w:b/>
                <w:sz w:val="32"/>
                <w:szCs w:val="32"/>
              </w:rPr>
              <w:t>Water and Sanitation</w:t>
            </w:r>
            <w:r w:rsidR="00C00D5A">
              <w:rPr>
                <w:b/>
                <w:sz w:val="32"/>
                <w:szCs w:val="32"/>
              </w:rPr>
              <w:t xml:space="preserve"> </w:t>
            </w:r>
          </w:p>
          <w:p w:rsidR="00AF5798" w:rsidRPr="00092446" w:rsidRDefault="00AF5798" w:rsidP="00AF5798">
            <w:pPr>
              <w:suppressAutoHyphens/>
              <w:overflowPunct w:val="0"/>
              <w:autoSpaceDE w:val="0"/>
              <w:autoSpaceDN w:val="0"/>
              <w:adjustRightInd w:val="0"/>
              <w:jc w:val="center"/>
              <w:textAlignment w:val="baseline"/>
              <w:rPr>
                <w:position w:val="-6"/>
                <w:sz w:val="32"/>
                <w:szCs w:val="32"/>
              </w:rPr>
            </w:pPr>
          </w:p>
        </w:tc>
        <w:tc>
          <w:tcPr>
            <w:tcW w:w="4734" w:type="dxa"/>
          </w:tcPr>
          <w:p w:rsidR="00AF5798" w:rsidRDefault="00AF5798" w:rsidP="00AF5798">
            <w:pPr>
              <w:suppressAutoHyphens/>
              <w:overflowPunct w:val="0"/>
              <w:autoSpaceDE w:val="0"/>
              <w:autoSpaceDN w:val="0"/>
              <w:adjustRightInd w:val="0"/>
              <w:jc w:val="center"/>
              <w:textAlignment w:val="baseline"/>
              <w:rPr>
                <w:b/>
                <w:sz w:val="32"/>
                <w:szCs w:val="32"/>
              </w:rPr>
            </w:pPr>
            <w:r w:rsidRPr="00092446">
              <w:rPr>
                <w:b/>
                <w:sz w:val="32"/>
                <w:szCs w:val="32"/>
              </w:rPr>
              <w:t xml:space="preserve">      Central Region Water Board</w:t>
            </w:r>
          </w:p>
          <w:p w:rsidR="00CA6131" w:rsidRPr="00092446" w:rsidRDefault="00CA6131" w:rsidP="00AF5798">
            <w:pPr>
              <w:suppressAutoHyphens/>
              <w:overflowPunct w:val="0"/>
              <w:autoSpaceDE w:val="0"/>
              <w:autoSpaceDN w:val="0"/>
              <w:adjustRightInd w:val="0"/>
              <w:jc w:val="center"/>
              <w:textAlignment w:val="baseline"/>
              <w:rPr>
                <w:b/>
                <w:sz w:val="32"/>
                <w:szCs w:val="32"/>
              </w:rPr>
            </w:pPr>
          </w:p>
          <w:p w:rsidR="00AF5798" w:rsidRPr="00092446" w:rsidRDefault="00AF5798" w:rsidP="00AF5798">
            <w:pPr>
              <w:suppressAutoHyphens/>
              <w:overflowPunct w:val="0"/>
              <w:autoSpaceDE w:val="0"/>
              <w:autoSpaceDN w:val="0"/>
              <w:adjustRightInd w:val="0"/>
              <w:jc w:val="center"/>
              <w:textAlignment w:val="baseline"/>
              <w:rPr>
                <w:color w:val="FFFF00"/>
                <w:position w:val="-6"/>
                <w:sz w:val="32"/>
                <w:szCs w:val="32"/>
              </w:rPr>
            </w:pPr>
          </w:p>
        </w:tc>
      </w:tr>
    </w:tbl>
    <w:p w:rsidR="00B1534D" w:rsidRPr="00092446" w:rsidRDefault="00B1534D" w:rsidP="00B1534D">
      <w:pPr>
        <w:jc w:val="center"/>
        <w:rPr>
          <w:b/>
          <w:sz w:val="24"/>
          <w:szCs w:val="24"/>
          <w:highlight w:val="darkGray"/>
        </w:rPr>
      </w:pPr>
    </w:p>
    <w:p w:rsidR="00CA6131" w:rsidRDefault="00A15163" w:rsidP="006B4337">
      <w:pPr>
        <w:jc w:val="center"/>
        <w:rPr>
          <w:b/>
          <w:sz w:val="32"/>
          <w:szCs w:val="32"/>
        </w:rPr>
      </w:pPr>
      <w:r>
        <w:rPr>
          <w:b/>
          <w:sz w:val="32"/>
          <w:szCs w:val="32"/>
        </w:rPr>
        <w:t xml:space="preserve">REQUEST FOR EXPRESSIONS OF INTEREST (CONSULTING SERVICES- FIRMS SELECTION)  </w:t>
      </w:r>
    </w:p>
    <w:p w:rsidR="00CA6131" w:rsidRDefault="00CA6131" w:rsidP="00A15163">
      <w:pPr>
        <w:rPr>
          <w:b/>
          <w:sz w:val="32"/>
          <w:szCs w:val="32"/>
        </w:rPr>
      </w:pPr>
    </w:p>
    <w:p w:rsidR="00A15163" w:rsidRDefault="00A15163" w:rsidP="00A15163">
      <w:pPr>
        <w:rPr>
          <w:b/>
          <w:sz w:val="32"/>
          <w:szCs w:val="32"/>
        </w:rPr>
      </w:pPr>
      <w:r>
        <w:rPr>
          <w:b/>
          <w:sz w:val="32"/>
          <w:szCs w:val="32"/>
        </w:rPr>
        <w:t>Country</w:t>
      </w:r>
      <w:r w:rsidR="000B0426">
        <w:rPr>
          <w:b/>
          <w:sz w:val="32"/>
          <w:szCs w:val="32"/>
        </w:rPr>
        <w:t xml:space="preserve">                               </w:t>
      </w:r>
      <w:r>
        <w:rPr>
          <w:b/>
          <w:sz w:val="32"/>
          <w:szCs w:val="32"/>
        </w:rPr>
        <w:t>:</w:t>
      </w:r>
      <w:r>
        <w:rPr>
          <w:b/>
          <w:sz w:val="32"/>
          <w:szCs w:val="32"/>
        </w:rPr>
        <w:tab/>
        <w:t>MALAWI</w:t>
      </w:r>
    </w:p>
    <w:p w:rsidR="00601403" w:rsidRDefault="00601403" w:rsidP="00A15163">
      <w:pPr>
        <w:rPr>
          <w:b/>
          <w:sz w:val="32"/>
          <w:szCs w:val="32"/>
        </w:rPr>
      </w:pPr>
    </w:p>
    <w:p w:rsidR="00A15163" w:rsidRDefault="00A15163" w:rsidP="00601403">
      <w:pPr>
        <w:ind w:left="4320" w:hanging="4320"/>
        <w:jc w:val="both"/>
        <w:rPr>
          <w:b/>
          <w:sz w:val="32"/>
          <w:szCs w:val="32"/>
        </w:rPr>
      </w:pPr>
      <w:r>
        <w:rPr>
          <w:b/>
          <w:sz w:val="32"/>
          <w:szCs w:val="32"/>
        </w:rPr>
        <w:t>Project Name</w:t>
      </w:r>
      <w:r w:rsidR="000B0426">
        <w:rPr>
          <w:b/>
          <w:sz w:val="32"/>
          <w:szCs w:val="32"/>
        </w:rPr>
        <w:t xml:space="preserve">                      </w:t>
      </w:r>
      <w:r>
        <w:rPr>
          <w:b/>
          <w:sz w:val="32"/>
          <w:szCs w:val="32"/>
        </w:rPr>
        <w:t xml:space="preserve">: </w:t>
      </w:r>
      <w:r>
        <w:rPr>
          <w:b/>
          <w:sz w:val="32"/>
          <w:szCs w:val="32"/>
        </w:rPr>
        <w:tab/>
      </w:r>
      <w:r w:rsidR="00F46D24">
        <w:rPr>
          <w:b/>
          <w:sz w:val="32"/>
          <w:szCs w:val="32"/>
        </w:rPr>
        <w:t xml:space="preserve">Ntchisi Town Water Supply and Sanitation </w:t>
      </w:r>
      <w:r w:rsidR="000D79F4">
        <w:rPr>
          <w:b/>
          <w:sz w:val="32"/>
          <w:szCs w:val="32"/>
        </w:rPr>
        <w:t>Project</w:t>
      </w:r>
      <w:r>
        <w:rPr>
          <w:b/>
          <w:sz w:val="32"/>
          <w:szCs w:val="32"/>
        </w:rPr>
        <w:t>.</w:t>
      </w:r>
    </w:p>
    <w:p w:rsidR="00A15163" w:rsidRDefault="00A15163" w:rsidP="00A15163">
      <w:pPr>
        <w:rPr>
          <w:b/>
          <w:sz w:val="32"/>
          <w:szCs w:val="32"/>
        </w:rPr>
      </w:pPr>
    </w:p>
    <w:p w:rsidR="00A15163" w:rsidRDefault="00A15163" w:rsidP="00601403">
      <w:pPr>
        <w:ind w:left="4320" w:hanging="4320"/>
        <w:jc w:val="both"/>
        <w:rPr>
          <w:b/>
          <w:sz w:val="32"/>
          <w:szCs w:val="32"/>
        </w:rPr>
      </w:pPr>
      <w:r>
        <w:rPr>
          <w:b/>
          <w:sz w:val="32"/>
          <w:szCs w:val="32"/>
        </w:rPr>
        <w:t>Assignment Title</w:t>
      </w:r>
      <w:r w:rsidR="000B0426">
        <w:rPr>
          <w:b/>
          <w:sz w:val="32"/>
          <w:szCs w:val="32"/>
        </w:rPr>
        <w:t xml:space="preserve">                 </w:t>
      </w:r>
      <w:r>
        <w:rPr>
          <w:b/>
          <w:sz w:val="32"/>
          <w:szCs w:val="32"/>
        </w:rPr>
        <w:t xml:space="preserve">: </w:t>
      </w:r>
      <w:r w:rsidR="00601403">
        <w:rPr>
          <w:b/>
          <w:sz w:val="32"/>
          <w:szCs w:val="32"/>
        </w:rPr>
        <w:t xml:space="preserve">    </w:t>
      </w:r>
      <w:r w:rsidR="00601403">
        <w:rPr>
          <w:b/>
          <w:sz w:val="32"/>
          <w:szCs w:val="32"/>
        </w:rPr>
        <w:tab/>
      </w:r>
      <w:bookmarkStart w:id="0" w:name="_Hlk173332859"/>
      <w:r w:rsidR="003C42CF">
        <w:rPr>
          <w:b/>
          <w:sz w:val="32"/>
          <w:szCs w:val="32"/>
        </w:rPr>
        <w:t xml:space="preserve">Consultancy Services for </w:t>
      </w:r>
      <w:r w:rsidR="00392499">
        <w:rPr>
          <w:b/>
          <w:sz w:val="32"/>
          <w:szCs w:val="32"/>
        </w:rPr>
        <w:t xml:space="preserve">Environmental and Social Impact Assessment of </w:t>
      </w:r>
      <w:r w:rsidR="003C42CF">
        <w:rPr>
          <w:b/>
          <w:sz w:val="32"/>
          <w:szCs w:val="32"/>
        </w:rPr>
        <w:t>Rehabilitation</w:t>
      </w:r>
      <w:r>
        <w:rPr>
          <w:b/>
          <w:sz w:val="32"/>
          <w:szCs w:val="32"/>
        </w:rPr>
        <w:t>, Upgrading and Expansion of Ntchisi Water Supply Scheme and Construction of Sanitation Facilities</w:t>
      </w:r>
      <w:bookmarkEnd w:id="0"/>
    </w:p>
    <w:p w:rsidR="00A15163" w:rsidRDefault="00A15163" w:rsidP="006F6EF6">
      <w:pPr>
        <w:jc w:val="center"/>
        <w:rPr>
          <w:b/>
          <w:sz w:val="32"/>
          <w:szCs w:val="32"/>
        </w:rPr>
      </w:pPr>
    </w:p>
    <w:p w:rsidR="006F6EF6" w:rsidRDefault="00CA6131" w:rsidP="00601403">
      <w:pPr>
        <w:rPr>
          <w:b/>
          <w:sz w:val="32"/>
          <w:szCs w:val="32"/>
        </w:rPr>
      </w:pPr>
      <w:r>
        <w:rPr>
          <w:b/>
          <w:sz w:val="32"/>
          <w:szCs w:val="32"/>
        </w:rPr>
        <w:t xml:space="preserve">Procurement Reference No: </w:t>
      </w:r>
      <w:r w:rsidR="00601403">
        <w:rPr>
          <w:b/>
          <w:sz w:val="32"/>
          <w:szCs w:val="32"/>
        </w:rPr>
        <w:tab/>
      </w:r>
      <w:r w:rsidR="006376D6" w:rsidRPr="002B0D1C">
        <w:rPr>
          <w:b/>
          <w:sz w:val="32"/>
          <w:szCs w:val="32"/>
        </w:rPr>
        <w:t>CRWB</w:t>
      </w:r>
      <w:r w:rsidRPr="002B0D1C">
        <w:rPr>
          <w:b/>
          <w:sz w:val="32"/>
          <w:szCs w:val="32"/>
        </w:rPr>
        <w:t>/GoM</w:t>
      </w:r>
      <w:r w:rsidR="006376D6" w:rsidRPr="002B0D1C">
        <w:rPr>
          <w:b/>
          <w:sz w:val="32"/>
          <w:szCs w:val="32"/>
        </w:rPr>
        <w:t>/</w:t>
      </w:r>
      <w:r w:rsidR="00211409" w:rsidRPr="002B0D1C">
        <w:rPr>
          <w:b/>
          <w:sz w:val="32"/>
          <w:szCs w:val="32"/>
        </w:rPr>
        <w:t>C</w:t>
      </w:r>
      <w:r w:rsidRPr="002B0D1C">
        <w:rPr>
          <w:b/>
          <w:sz w:val="32"/>
          <w:szCs w:val="32"/>
        </w:rPr>
        <w:t>/</w:t>
      </w:r>
      <w:r w:rsidR="006376D6" w:rsidRPr="002B0D1C">
        <w:rPr>
          <w:b/>
          <w:sz w:val="32"/>
          <w:szCs w:val="32"/>
        </w:rPr>
        <w:t>NS/2024/0</w:t>
      </w:r>
      <w:r w:rsidR="006C519B">
        <w:rPr>
          <w:b/>
          <w:sz w:val="32"/>
          <w:szCs w:val="32"/>
        </w:rPr>
        <w:t>2</w:t>
      </w:r>
    </w:p>
    <w:p w:rsidR="005C19BD" w:rsidRDefault="005C19BD" w:rsidP="00A15163">
      <w:pPr>
        <w:rPr>
          <w:b/>
          <w:sz w:val="32"/>
          <w:szCs w:val="32"/>
        </w:rPr>
      </w:pPr>
    </w:p>
    <w:p w:rsidR="006B4337" w:rsidRDefault="005C19BD" w:rsidP="00601403">
      <w:pPr>
        <w:rPr>
          <w:b/>
          <w:sz w:val="32"/>
          <w:szCs w:val="32"/>
        </w:rPr>
      </w:pPr>
      <w:r>
        <w:rPr>
          <w:b/>
          <w:sz w:val="32"/>
          <w:szCs w:val="32"/>
        </w:rPr>
        <w:t>Procurement Method</w:t>
      </w:r>
      <w:r w:rsidR="000B0426">
        <w:rPr>
          <w:b/>
          <w:sz w:val="32"/>
          <w:szCs w:val="32"/>
        </w:rPr>
        <w:t xml:space="preserve">          </w:t>
      </w:r>
      <w:r>
        <w:rPr>
          <w:b/>
          <w:sz w:val="32"/>
          <w:szCs w:val="32"/>
        </w:rPr>
        <w:t xml:space="preserve">: </w:t>
      </w:r>
      <w:r w:rsidR="00601403">
        <w:rPr>
          <w:b/>
          <w:sz w:val="32"/>
          <w:szCs w:val="32"/>
        </w:rPr>
        <w:tab/>
      </w:r>
      <w:r w:rsidR="002933D7">
        <w:rPr>
          <w:b/>
          <w:sz w:val="32"/>
          <w:szCs w:val="32"/>
        </w:rPr>
        <w:t>National</w:t>
      </w:r>
      <w:r>
        <w:rPr>
          <w:b/>
          <w:sz w:val="32"/>
          <w:szCs w:val="32"/>
        </w:rPr>
        <w:t xml:space="preserve"> Competitive </w:t>
      </w:r>
      <w:r w:rsidR="00601403">
        <w:rPr>
          <w:b/>
          <w:sz w:val="32"/>
          <w:szCs w:val="32"/>
        </w:rPr>
        <w:t>Bidding (</w:t>
      </w:r>
      <w:r w:rsidR="00F25C99">
        <w:rPr>
          <w:b/>
          <w:sz w:val="32"/>
          <w:szCs w:val="32"/>
        </w:rPr>
        <w:t>N</w:t>
      </w:r>
      <w:r>
        <w:rPr>
          <w:b/>
          <w:sz w:val="32"/>
          <w:szCs w:val="32"/>
        </w:rPr>
        <w:t>CB)</w:t>
      </w:r>
    </w:p>
    <w:p w:rsidR="00AD6AF6" w:rsidRDefault="00AD6AF6" w:rsidP="00601403">
      <w:pPr>
        <w:rPr>
          <w:b/>
          <w:sz w:val="32"/>
          <w:szCs w:val="32"/>
        </w:rPr>
      </w:pPr>
    </w:p>
    <w:p w:rsidR="00AD6AF6" w:rsidRDefault="00AD6AF6" w:rsidP="00601403">
      <w:pPr>
        <w:rPr>
          <w:b/>
          <w:sz w:val="32"/>
          <w:szCs w:val="32"/>
        </w:rPr>
      </w:pPr>
      <w:r w:rsidRPr="00980CE0">
        <w:rPr>
          <w:b/>
          <w:sz w:val="32"/>
          <w:szCs w:val="32"/>
        </w:rPr>
        <w:t>Date of Issue</w:t>
      </w:r>
      <w:r w:rsidRPr="00980CE0">
        <w:rPr>
          <w:b/>
          <w:sz w:val="32"/>
          <w:szCs w:val="32"/>
        </w:rPr>
        <w:tab/>
      </w:r>
      <w:r w:rsidRPr="00980CE0">
        <w:rPr>
          <w:b/>
          <w:sz w:val="32"/>
          <w:szCs w:val="32"/>
        </w:rPr>
        <w:tab/>
      </w:r>
      <w:r w:rsidRPr="00980CE0">
        <w:rPr>
          <w:b/>
          <w:sz w:val="32"/>
          <w:szCs w:val="32"/>
        </w:rPr>
        <w:tab/>
        <w:t xml:space="preserve">  : </w:t>
      </w:r>
      <w:r w:rsidRPr="00980CE0">
        <w:rPr>
          <w:b/>
          <w:sz w:val="32"/>
          <w:szCs w:val="32"/>
        </w:rPr>
        <w:tab/>
      </w:r>
      <w:r w:rsidR="00AC5258">
        <w:rPr>
          <w:b/>
          <w:sz w:val="32"/>
          <w:szCs w:val="32"/>
        </w:rPr>
        <w:t>1</w:t>
      </w:r>
      <w:r w:rsidR="00A4776C">
        <w:rPr>
          <w:b/>
          <w:sz w:val="32"/>
          <w:szCs w:val="32"/>
        </w:rPr>
        <w:t>4</w:t>
      </w:r>
      <w:r w:rsidR="009D48E0" w:rsidRPr="009D48E0">
        <w:rPr>
          <w:b/>
          <w:sz w:val="32"/>
          <w:szCs w:val="32"/>
          <w:vertAlign w:val="superscript"/>
        </w:rPr>
        <w:t>th</w:t>
      </w:r>
      <w:r w:rsidR="009D48E0">
        <w:rPr>
          <w:b/>
          <w:sz w:val="32"/>
          <w:szCs w:val="32"/>
        </w:rPr>
        <w:t xml:space="preserve"> March 2025</w:t>
      </w:r>
    </w:p>
    <w:p w:rsidR="005C19BD" w:rsidRPr="00092446" w:rsidRDefault="005C19BD" w:rsidP="006B4337">
      <w:pPr>
        <w:jc w:val="center"/>
        <w:rPr>
          <w:b/>
          <w:sz w:val="24"/>
          <w:szCs w:val="24"/>
        </w:rPr>
      </w:pPr>
      <w:r>
        <w:rPr>
          <w:b/>
          <w:sz w:val="32"/>
          <w:szCs w:val="32"/>
        </w:rPr>
        <w:t>_____________________________________________________________</w:t>
      </w:r>
    </w:p>
    <w:p w:rsidR="00E23714" w:rsidRPr="00092446" w:rsidRDefault="00E23714" w:rsidP="003303D2">
      <w:pPr>
        <w:rPr>
          <w:b/>
          <w:sz w:val="28"/>
        </w:rPr>
      </w:pPr>
    </w:p>
    <w:p w:rsidR="005C19BD" w:rsidRPr="002B0D1C" w:rsidRDefault="002B0D1C" w:rsidP="00114D2B">
      <w:pPr>
        <w:numPr>
          <w:ilvl w:val="0"/>
          <w:numId w:val="9"/>
        </w:numPr>
        <w:jc w:val="both"/>
        <w:rPr>
          <w:bCs/>
          <w:sz w:val="24"/>
          <w:szCs w:val="24"/>
        </w:rPr>
      </w:pPr>
      <w:r>
        <w:rPr>
          <w:b/>
          <w:bCs/>
          <w:sz w:val="24"/>
          <w:szCs w:val="24"/>
        </w:rPr>
        <w:t>BACKGROUND INFORMATION</w:t>
      </w:r>
    </w:p>
    <w:p w:rsidR="00195FEC" w:rsidRDefault="00195FEC" w:rsidP="00380F04">
      <w:pPr>
        <w:jc w:val="both"/>
        <w:rPr>
          <w:bCs/>
          <w:sz w:val="24"/>
          <w:szCs w:val="24"/>
        </w:rPr>
      </w:pPr>
    </w:p>
    <w:p w:rsidR="00380F04" w:rsidRDefault="003C42CF" w:rsidP="00380F04">
      <w:pPr>
        <w:jc w:val="both"/>
        <w:rPr>
          <w:bCs/>
          <w:sz w:val="24"/>
          <w:szCs w:val="24"/>
        </w:rPr>
      </w:pPr>
      <w:r>
        <w:rPr>
          <w:bCs/>
          <w:sz w:val="24"/>
          <w:szCs w:val="24"/>
        </w:rPr>
        <w:t xml:space="preserve">The </w:t>
      </w:r>
      <w:r w:rsidR="00380F04" w:rsidRPr="00380F04">
        <w:rPr>
          <w:bCs/>
          <w:sz w:val="24"/>
          <w:szCs w:val="24"/>
        </w:rPr>
        <w:t xml:space="preserve">Central Region </w:t>
      </w:r>
      <w:r w:rsidR="000F5FFF">
        <w:rPr>
          <w:bCs/>
          <w:sz w:val="24"/>
          <w:szCs w:val="24"/>
        </w:rPr>
        <w:t>W</w:t>
      </w:r>
      <w:r w:rsidR="00380F04" w:rsidRPr="00380F04">
        <w:rPr>
          <w:bCs/>
          <w:sz w:val="24"/>
          <w:szCs w:val="24"/>
        </w:rPr>
        <w:t xml:space="preserve">ater </w:t>
      </w:r>
      <w:r w:rsidR="000F5FFF">
        <w:rPr>
          <w:bCs/>
          <w:sz w:val="24"/>
          <w:szCs w:val="24"/>
        </w:rPr>
        <w:t>B</w:t>
      </w:r>
      <w:r w:rsidR="00380F04" w:rsidRPr="00380F04">
        <w:rPr>
          <w:bCs/>
          <w:sz w:val="24"/>
          <w:szCs w:val="24"/>
        </w:rPr>
        <w:t>oard</w:t>
      </w:r>
      <w:r>
        <w:rPr>
          <w:bCs/>
          <w:sz w:val="24"/>
          <w:szCs w:val="24"/>
        </w:rPr>
        <w:t xml:space="preserve"> (CRWB)</w:t>
      </w:r>
      <w:r w:rsidR="00380F04" w:rsidRPr="00380F04">
        <w:rPr>
          <w:bCs/>
          <w:sz w:val="24"/>
          <w:szCs w:val="24"/>
        </w:rPr>
        <w:t xml:space="preserve"> through the Government of Malawi has received f</w:t>
      </w:r>
      <w:bookmarkStart w:id="1" w:name="_Hlk171935148"/>
      <w:r w:rsidR="00380F04" w:rsidRPr="00380F04">
        <w:rPr>
          <w:bCs/>
          <w:sz w:val="24"/>
          <w:szCs w:val="24"/>
        </w:rPr>
        <w:t>unding under the Public Sector Investment Program (PSIP)</w:t>
      </w:r>
      <w:bookmarkEnd w:id="1"/>
      <w:r w:rsidR="00380F04" w:rsidRPr="00380F04">
        <w:rPr>
          <w:bCs/>
          <w:sz w:val="24"/>
          <w:szCs w:val="24"/>
        </w:rPr>
        <w:t xml:space="preserve"> toward the cost of the Ntchisi Town Water Supply and Sanitation Project, and intends to apply part of the proceeds toward payments under the contract for </w:t>
      </w:r>
      <w:r w:rsidR="000F5FFF">
        <w:rPr>
          <w:bCs/>
          <w:sz w:val="24"/>
          <w:szCs w:val="24"/>
        </w:rPr>
        <w:t>consultancy services.</w:t>
      </w:r>
    </w:p>
    <w:p w:rsidR="003507A2" w:rsidRDefault="003507A2" w:rsidP="005C19BD">
      <w:pPr>
        <w:ind w:firstLine="90"/>
        <w:jc w:val="both"/>
        <w:rPr>
          <w:bCs/>
          <w:sz w:val="24"/>
          <w:szCs w:val="24"/>
        </w:rPr>
      </w:pPr>
    </w:p>
    <w:p w:rsidR="003C42CF" w:rsidRDefault="003C42CF" w:rsidP="003507A2">
      <w:pPr>
        <w:jc w:val="both"/>
        <w:rPr>
          <w:bCs/>
          <w:sz w:val="24"/>
          <w:szCs w:val="24"/>
        </w:rPr>
      </w:pPr>
    </w:p>
    <w:p w:rsidR="006F241B" w:rsidRPr="006F241B" w:rsidRDefault="003C42CF" w:rsidP="006F241B">
      <w:pPr>
        <w:jc w:val="both"/>
        <w:rPr>
          <w:bCs/>
          <w:sz w:val="24"/>
          <w:szCs w:val="24"/>
        </w:rPr>
      </w:pPr>
      <w:r>
        <w:rPr>
          <w:bCs/>
          <w:sz w:val="24"/>
          <w:szCs w:val="24"/>
        </w:rPr>
        <w:t xml:space="preserve">The objective </w:t>
      </w:r>
      <w:r w:rsidR="003D6A45">
        <w:rPr>
          <w:bCs/>
          <w:sz w:val="24"/>
          <w:szCs w:val="24"/>
        </w:rPr>
        <w:t xml:space="preserve">of </w:t>
      </w:r>
      <w:r w:rsidR="003D6A45" w:rsidRPr="006F241B">
        <w:rPr>
          <w:bCs/>
          <w:sz w:val="24"/>
          <w:szCs w:val="24"/>
        </w:rPr>
        <w:t>this</w:t>
      </w:r>
      <w:r w:rsidR="006F241B" w:rsidRPr="006F241B">
        <w:rPr>
          <w:bCs/>
          <w:sz w:val="24"/>
          <w:szCs w:val="24"/>
        </w:rPr>
        <w:t xml:space="preserve"> project is to improve water supply and sanitation status to </w:t>
      </w:r>
      <w:r w:rsidR="003405EB">
        <w:rPr>
          <w:bCs/>
          <w:sz w:val="24"/>
          <w:szCs w:val="24"/>
        </w:rPr>
        <w:t>over 40,000</w:t>
      </w:r>
      <w:r w:rsidR="006F241B" w:rsidRPr="006F241B">
        <w:rPr>
          <w:bCs/>
          <w:sz w:val="24"/>
          <w:szCs w:val="24"/>
        </w:rPr>
        <w:t xml:space="preserve"> people of Ntchisi Town and surrounding areas</w:t>
      </w:r>
      <w:r w:rsidR="003405EB">
        <w:rPr>
          <w:bCs/>
          <w:sz w:val="24"/>
          <w:szCs w:val="24"/>
        </w:rPr>
        <w:t xml:space="preserve"> </w:t>
      </w:r>
      <w:r w:rsidR="006F241B" w:rsidRPr="006F241B">
        <w:rPr>
          <w:bCs/>
          <w:sz w:val="24"/>
          <w:szCs w:val="24"/>
        </w:rPr>
        <w:t xml:space="preserve">so that water borne diseases and those that are associated with hygiene related to water supply and sanitation are prevented. </w:t>
      </w:r>
      <w:r w:rsidR="003405EB">
        <w:rPr>
          <w:bCs/>
          <w:sz w:val="24"/>
          <w:szCs w:val="24"/>
        </w:rPr>
        <w:t>Among other specific objectives, the project will seek to improve water supply to 24 hours a day, increase coverage to 100%, improve water quality and reduce non-revenue water to 25%.</w:t>
      </w:r>
      <w:r w:rsidR="006F241B" w:rsidRPr="006F241B">
        <w:rPr>
          <w:bCs/>
          <w:sz w:val="24"/>
          <w:szCs w:val="24"/>
        </w:rPr>
        <w:t xml:space="preserve"> </w:t>
      </w:r>
      <w:r w:rsidR="003405EB">
        <w:rPr>
          <w:bCs/>
          <w:sz w:val="24"/>
          <w:szCs w:val="24"/>
        </w:rPr>
        <w:t xml:space="preserve">This will be achieved through upgrading of the whole water supply system including </w:t>
      </w:r>
      <w:r w:rsidR="00660358">
        <w:rPr>
          <w:bCs/>
          <w:sz w:val="24"/>
          <w:szCs w:val="24"/>
        </w:rPr>
        <w:t xml:space="preserve">intake, transmission mains, water treatment plant, </w:t>
      </w:r>
      <w:r w:rsidR="00D709F7">
        <w:rPr>
          <w:bCs/>
          <w:sz w:val="24"/>
          <w:szCs w:val="24"/>
        </w:rPr>
        <w:t xml:space="preserve">water storage reservoirs and the distribution network. The </w:t>
      </w:r>
      <w:r w:rsidR="00ED6CF1">
        <w:rPr>
          <w:bCs/>
          <w:sz w:val="24"/>
          <w:szCs w:val="24"/>
        </w:rPr>
        <w:t>CRWB</w:t>
      </w:r>
      <w:r w:rsidR="00D709F7">
        <w:rPr>
          <w:bCs/>
          <w:sz w:val="24"/>
          <w:szCs w:val="24"/>
        </w:rPr>
        <w:t xml:space="preserve"> would there</w:t>
      </w:r>
      <w:r w:rsidR="00ED6CF1">
        <w:rPr>
          <w:bCs/>
          <w:sz w:val="24"/>
          <w:szCs w:val="24"/>
        </w:rPr>
        <w:t xml:space="preserve">fore like to engage a consultant to undertake </w:t>
      </w:r>
      <w:r w:rsidR="00392499">
        <w:rPr>
          <w:bCs/>
          <w:sz w:val="24"/>
          <w:szCs w:val="24"/>
        </w:rPr>
        <w:t xml:space="preserve">Environmental and Social Impact Assessment (ESIA) </w:t>
      </w:r>
      <w:r w:rsidR="00ED6CF1">
        <w:rPr>
          <w:bCs/>
          <w:sz w:val="24"/>
          <w:szCs w:val="24"/>
        </w:rPr>
        <w:t xml:space="preserve">of the </w:t>
      </w:r>
      <w:r w:rsidR="00ED6CF1" w:rsidRPr="00ED6CF1">
        <w:rPr>
          <w:bCs/>
          <w:sz w:val="24"/>
          <w:szCs w:val="24"/>
        </w:rPr>
        <w:t>Rehabilitation, Upgrading and Expansion of Ntchisi Water Supply Scheme and Construction of Sanitation Facilities</w:t>
      </w:r>
      <w:r w:rsidR="00ED6CF1">
        <w:rPr>
          <w:bCs/>
          <w:sz w:val="24"/>
          <w:szCs w:val="24"/>
        </w:rPr>
        <w:t>.</w:t>
      </w:r>
    </w:p>
    <w:p w:rsidR="006F241B" w:rsidRDefault="006F241B" w:rsidP="006F241B">
      <w:pPr>
        <w:jc w:val="both"/>
        <w:rPr>
          <w:bCs/>
          <w:sz w:val="24"/>
          <w:szCs w:val="24"/>
        </w:rPr>
      </w:pPr>
    </w:p>
    <w:p w:rsidR="00251FE9" w:rsidRPr="00392499" w:rsidRDefault="00B5015A" w:rsidP="00251FE9">
      <w:pPr>
        <w:spacing w:before="100" w:beforeAutospacing="1" w:after="100" w:afterAutospacing="1" w:line="276" w:lineRule="auto"/>
        <w:jc w:val="both"/>
        <w:rPr>
          <w:bCs/>
          <w:iCs/>
          <w:sz w:val="24"/>
          <w:szCs w:val="24"/>
        </w:rPr>
      </w:pPr>
      <w:r w:rsidRPr="00B5015A">
        <w:rPr>
          <w:bCs/>
          <w:iCs/>
          <w:sz w:val="24"/>
          <w:szCs w:val="24"/>
        </w:rPr>
        <w:t xml:space="preserve">The consulting services (“the Services”) include </w:t>
      </w:r>
      <w:r w:rsidR="00392499">
        <w:rPr>
          <w:bCs/>
          <w:iCs/>
          <w:sz w:val="24"/>
          <w:szCs w:val="24"/>
        </w:rPr>
        <w:t>scoping and full ESIA</w:t>
      </w:r>
      <w:r w:rsidRPr="00B5015A">
        <w:rPr>
          <w:bCs/>
          <w:iCs/>
          <w:sz w:val="24"/>
          <w:szCs w:val="24"/>
        </w:rPr>
        <w:t xml:space="preserve"> of the</w:t>
      </w:r>
      <w:r>
        <w:rPr>
          <w:bCs/>
          <w:iCs/>
          <w:sz w:val="24"/>
          <w:szCs w:val="24"/>
        </w:rPr>
        <w:t xml:space="preserve"> </w:t>
      </w:r>
      <w:r w:rsidRPr="00B5015A">
        <w:rPr>
          <w:bCs/>
          <w:iCs/>
          <w:sz w:val="24"/>
          <w:szCs w:val="24"/>
        </w:rPr>
        <w:t>Rehabilitation, Upgrading and Expansion of Ntchisi Water Supply Scheme and Construction of Sanitation Facilities</w:t>
      </w:r>
      <w:r>
        <w:rPr>
          <w:bCs/>
          <w:iCs/>
          <w:sz w:val="24"/>
          <w:szCs w:val="24"/>
        </w:rPr>
        <w:t>.</w:t>
      </w:r>
      <w:r w:rsidR="00392499">
        <w:rPr>
          <w:bCs/>
          <w:iCs/>
          <w:sz w:val="24"/>
          <w:szCs w:val="24"/>
        </w:rPr>
        <w:t xml:space="preserve"> </w:t>
      </w:r>
      <w:r w:rsidR="00F32839">
        <w:rPr>
          <w:bCs/>
          <w:iCs/>
          <w:sz w:val="24"/>
          <w:szCs w:val="24"/>
        </w:rPr>
        <w:t>T</w:t>
      </w:r>
      <w:r w:rsidR="00251FE9" w:rsidRPr="005E6717">
        <w:rPr>
          <w:bCs/>
          <w:iCs/>
          <w:sz w:val="24"/>
          <w:szCs w:val="24"/>
        </w:rPr>
        <w:t xml:space="preserve">he assignment shall be completed within a period </w:t>
      </w:r>
      <w:r w:rsidR="00A35A8A" w:rsidRPr="005E6717">
        <w:rPr>
          <w:bCs/>
          <w:iCs/>
          <w:sz w:val="24"/>
          <w:szCs w:val="24"/>
        </w:rPr>
        <w:t xml:space="preserve">of </w:t>
      </w:r>
      <w:r w:rsidR="00A35A8A">
        <w:rPr>
          <w:bCs/>
          <w:iCs/>
          <w:sz w:val="24"/>
          <w:szCs w:val="24"/>
        </w:rPr>
        <w:t>five</w:t>
      </w:r>
      <w:r w:rsidR="00392499">
        <w:rPr>
          <w:bCs/>
          <w:iCs/>
          <w:sz w:val="24"/>
          <w:szCs w:val="24"/>
        </w:rPr>
        <w:t xml:space="preserve"> (5)</w:t>
      </w:r>
      <w:r w:rsidR="00251FE9" w:rsidRPr="005E6717">
        <w:rPr>
          <w:bCs/>
          <w:iCs/>
          <w:sz w:val="24"/>
          <w:szCs w:val="24"/>
        </w:rPr>
        <w:t xml:space="preserve"> calendar months. </w:t>
      </w:r>
    </w:p>
    <w:p w:rsidR="00251FE9" w:rsidRPr="00594E23" w:rsidRDefault="00251FE9" w:rsidP="00251FE9">
      <w:pPr>
        <w:spacing w:after="240" w:line="276" w:lineRule="auto"/>
        <w:jc w:val="both"/>
        <w:rPr>
          <w:color w:val="FF0000"/>
          <w:sz w:val="24"/>
          <w:szCs w:val="24"/>
        </w:rPr>
      </w:pPr>
      <w:r w:rsidRPr="00594E23">
        <w:rPr>
          <w:spacing w:val="-2"/>
          <w:sz w:val="24"/>
          <w:szCs w:val="24"/>
        </w:rPr>
        <w:t xml:space="preserve">The detailed Terms of Reference (TOR) for the assignment can be found </w:t>
      </w:r>
      <w:r w:rsidR="00F32839">
        <w:rPr>
          <w:spacing w:val="-2"/>
          <w:sz w:val="24"/>
          <w:szCs w:val="24"/>
        </w:rPr>
        <w:t>accessed from the Procurement and Disposal Section of Central Region Water Board by contacting through this email:</w:t>
      </w:r>
      <w:r w:rsidRPr="00594E23">
        <w:rPr>
          <w:sz w:val="24"/>
          <w:szCs w:val="24"/>
          <w:u w:val="single"/>
        </w:rPr>
        <w:t xml:space="preserve"> </w:t>
      </w:r>
      <w:r w:rsidR="00F32839">
        <w:rPr>
          <w:i/>
          <w:color w:val="0000FF"/>
          <w:sz w:val="24"/>
          <w:szCs w:val="24"/>
          <w:u w:val="single"/>
        </w:rPr>
        <w:t>tnyalapa@crwb.org.mw</w:t>
      </w:r>
    </w:p>
    <w:p w:rsidR="00251FE9" w:rsidRPr="00594E23" w:rsidRDefault="00251FE9" w:rsidP="00251FE9">
      <w:pPr>
        <w:suppressAutoHyphens/>
        <w:spacing w:line="276" w:lineRule="auto"/>
        <w:jc w:val="both"/>
        <w:rPr>
          <w:spacing w:val="-2"/>
          <w:sz w:val="24"/>
          <w:szCs w:val="24"/>
        </w:rPr>
      </w:pPr>
      <w:r w:rsidRPr="00594E23">
        <w:rPr>
          <w:spacing w:val="-2"/>
          <w:sz w:val="24"/>
          <w:szCs w:val="24"/>
        </w:rPr>
        <w:t xml:space="preserve">The </w:t>
      </w:r>
      <w:r w:rsidR="00F32839">
        <w:rPr>
          <w:spacing w:val="-2"/>
          <w:sz w:val="24"/>
          <w:szCs w:val="24"/>
        </w:rPr>
        <w:t>Central Region Water Board</w:t>
      </w:r>
      <w:r w:rsidRPr="00594E23">
        <w:rPr>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rsidR="00251FE9" w:rsidRPr="00594E23" w:rsidRDefault="00251FE9" w:rsidP="00251FE9">
      <w:pPr>
        <w:suppressAutoHyphens/>
        <w:spacing w:line="276" w:lineRule="auto"/>
        <w:jc w:val="both"/>
        <w:rPr>
          <w:spacing w:val="-2"/>
          <w:sz w:val="24"/>
          <w:szCs w:val="24"/>
        </w:rPr>
      </w:pPr>
    </w:p>
    <w:p w:rsidR="00251FE9" w:rsidRPr="00594E23" w:rsidRDefault="00251FE9" w:rsidP="00251FE9">
      <w:pPr>
        <w:pStyle w:val="ListParagraph"/>
        <w:numPr>
          <w:ilvl w:val="0"/>
          <w:numId w:val="17"/>
        </w:numPr>
        <w:spacing w:after="160" w:line="276" w:lineRule="auto"/>
        <w:contextualSpacing/>
        <w:jc w:val="both"/>
        <w:rPr>
          <w:sz w:val="24"/>
          <w:szCs w:val="24"/>
        </w:rPr>
      </w:pPr>
      <w:r w:rsidRPr="00594E23">
        <w:rPr>
          <w:sz w:val="24"/>
          <w:szCs w:val="24"/>
        </w:rPr>
        <w:t xml:space="preserve">Core business area in </w:t>
      </w:r>
      <w:r>
        <w:rPr>
          <w:sz w:val="24"/>
          <w:szCs w:val="24"/>
        </w:rPr>
        <w:t>Engineering or Architectural</w:t>
      </w:r>
      <w:r w:rsidRPr="00594E23">
        <w:rPr>
          <w:sz w:val="24"/>
          <w:szCs w:val="24"/>
        </w:rPr>
        <w:t xml:space="preserve"> consulting. </w:t>
      </w:r>
    </w:p>
    <w:p w:rsidR="00251FE9" w:rsidRPr="00594E23" w:rsidRDefault="00251FE9" w:rsidP="00251FE9">
      <w:pPr>
        <w:pStyle w:val="ListParagraph"/>
        <w:numPr>
          <w:ilvl w:val="0"/>
          <w:numId w:val="17"/>
        </w:numPr>
        <w:spacing w:after="160" w:line="276" w:lineRule="auto"/>
        <w:contextualSpacing/>
        <w:jc w:val="both"/>
        <w:rPr>
          <w:sz w:val="24"/>
          <w:szCs w:val="24"/>
        </w:rPr>
      </w:pPr>
      <w:r w:rsidRPr="00594E23">
        <w:rPr>
          <w:sz w:val="24"/>
          <w:szCs w:val="24"/>
        </w:rPr>
        <w:t>Relevant similar experience, which should specifically include the below:</w:t>
      </w:r>
    </w:p>
    <w:p w:rsidR="00251FE9" w:rsidRDefault="00251FE9" w:rsidP="00251FE9">
      <w:pPr>
        <w:pStyle w:val="ListParagraph"/>
        <w:numPr>
          <w:ilvl w:val="1"/>
          <w:numId w:val="17"/>
        </w:numPr>
        <w:spacing w:after="160" w:line="276" w:lineRule="auto"/>
        <w:contextualSpacing/>
        <w:jc w:val="both"/>
        <w:rPr>
          <w:sz w:val="24"/>
          <w:szCs w:val="24"/>
        </w:rPr>
      </w:pPr>
      <w:r w:rsidRPr="00594E23">
        <w:rPr>
          <w:sz w:val="24"/>
          <w:szCs w:val="24"/>
        </w:rPr>
        <w:t xml:space="preserve">Experience in </w:t>
      </w:r>
      <w:r>
        <w:rPr>
          <w:sz w:val="24"/>
          <w:szCs w:val="24"/>
        </w:rPr>
        <w:t xml:space="preserve">preparation </w:t>
      </w:r>
      <w:r w:rsidR="00A35A8A">
        <w:rPr>
          <w:sz w:val="24"/>
          <w:szCs w:val="24"/>
        </w:rPr>
        <w:t>of ESIA for project</w:t>
      </w:r>
      <w:r w:rsidR="00B5015A">
        <w:rPr>
          <w:sz w:val="24"/>
          <w:szCs w:val="24"/>
        </w:rPr>
        <w:t>s</w:t>
      </w:r>
      <w:r w:rsidR="00A35A8A">
        <w:rPr>
          <w:sz w:val="24"/>
          <w:szCs w:val="24"/>
        </w:rPr>
        <w:t xml:space="preserve"> of similar nature and magnitude</w:t>
      </w:r>
      <w:r w:rsidR="00B5015A">
        <w:rPr>
          <w:sz w:val="24"/>
          <w:szCs w:val="24"/>
        </w:rPr>
        <w:t>;</w:t>
      </w:r>
    </w:p>
    <w:p w:rsidR="00251FE9" w:rsidRPr="00A35A8A" w:rsidRDefault="00B5015A" w:rsidP="00A35A8A">
      <w:pPr>
        <w:pStyle w:val="ListParagraph"/>
        <w:numPr>
          <w:ilvl w:val="1"/>
          <w:numId w:val="17"/>
        </w:numPr>
        <w:spacing w:after="160" w:line="276" w:lineRule="auto"/>
        <w:contextualSpacing/>
        <w:jc w:val="both"/>
        <w:rPr>
          <w:sz w:val="24"/>
          <w:szCs w:val="24"/>
        </w:rPr>
      </w:pPr>
      <w:r>
        <w:rPr>
          <w:sz w:val="24"/>
          <w:szCs w:val="24"/>
        </w:rPr>
        <w:t>Experience in preparation of</w:t>
      </w:r>
      <w:r w:rsidR="00A35A8A">
        <w:rPr>
          <w:sz w:val="24"/>
          <w:szCs w:val="24"/>
        </w:rPr>
        <w:t xml:space="preserve"> Environmental and Social Management Plans (ESMPs).</w:t>
      </w:r>
    </w:p>
    <w:p w:rsidR="00B5015A" w:rsidRPr="00B5015A" w:rsidRDefault="00B5015A" w:rsidP="00B5015A">
      <w:pPr>
        <w:pStyle w:val="ListParagraph"/>
        <w:spacing w:after="160" w:line="276" w:lineRule="auto"/>
        <w:ind w:left="1440"/>
        <w:contextualSpacing/>
        <w:jc w:val="both"/>
        <w:rPr>
          <w:sz w:val="24"/>
          <w:szCs w:val="24"/>
        </w:rPr>
      </w:pPr>
    </w:p>
    <w:p w:rsidR="00251FE9" w:rsidRDefault="00251FE9" w:rsidP="00251FE9">
      <w:pPr>
        <w:pStyle w:val="ListParagraph"/>
        <w:numPr>
          <w:ilvl w:val="0"/>
          <w:numId w:val="17"/>
        </w:numPr>
        <w:spacing w:after="160" w:line="276" w:lineRule="auto"/>
        <w:contextualSpacing/>
        <w:jc w:val="both"/>
        <w:rPr>
          <w:sz w:val="24"/>
          <w:szCs w:val="24"/>
        </w:rPr>
      </w:pPr>
      <w:r w:rsidRPr="00594E23">
        <w:rPr>
          <w:sz w:val="24"/>
          <w:szCs w:val="24"/>
        </w:rPr>
        <w:t>Technical and Managerial capability of the firm. (Provide only the structure of the organization, general qualifications and number of key staff. Do not provide CV</w:t>
      </w:r>
      <w:r w:rsidR="005F1A5F">
        <w:rPr>
          <w:sz w:val="24"/>
          <w:szCs w:val="24"/>
        </w:rPr>
        <w:t>s</w:t>
      </w:r>
      <w:r w:rsidRPr="00594E23">
        <w:rPr>
          <w:sz w:val="24"/>
          <w:szCs w:val="24"/>
        </w:rPr>
        <w:t xml:space="preserve"> of the staff</w:t>
      </w:r>
      <w:r w:rsidR="00123859">
        <w:rPr>
          <w:sz w:val="24"/>
          <w:szCs w:val="24"/>
        </w:rPr>
        <w:t xml:space="preserve"> as e</w:t>
      </w:r>
      <w:r w:rsidRPr="00594E23">
        <w:rPr>
          <w:sz w:val="24"/>
          <w:szCs w:val="24"/>
        </w:rPr>
        <w:t>xperts will not be evaluated at the shortlisting stage.)</w:t>
      </w:r>
    </w:p>
    <w:p w:rsidR="00251FE9" w:rsidRPr="00982EA8" w:rsidRDefault="00251FE9" w:rsidP="00251FE9">
      <w:pPr>
        <w:pStyle w:val="ListParagraph"/>
        <w:numPr>
          <w:ilvl w:val="0"/>
          <w:numId w:val="17"/>
        </w:numPr>
        <w:spacing w:after="160" w:line="259" w:lineRule="auto"/>
        <w:contextualSpacing/>
        <w:rPr>
          <w:sz w:val="24"/>
          <w:szCs w:val="24"/>
        </w:rPr>
      </w:pPr>
      <w:r w:rsidRPr="00982EA8">
        <w:rPr>
          <w:sz w:val="24"/>
          <w:szCs w:val="24"/>
        </w:rPr>
        <w:t>Experience in the Sub-Saharan Africa region.</w:t>
      </w:r>
    </w:p>
    <w:p w:rsidR="00251FE9" w:rsidRPr="00594E23" w:rsidRDefault="00251FE9" w:rsidP="00251FE9">
      <w:pPr>
        <w:spacing w:line="276" w:lineRule="auto"/>
        <w:jc w:val="both"/>
        <w:rPr>
          <w:sz w:val="24"/>
          <w:szCs w:val="24"/>
        </w:rPr>
      </w:pPr>
      <w:r w:rsidRPr="00594E23">
        <w:rPr>
          <w:spacing w:val="-2"/>
          <w:sz w:val="24"/>
          <w:szCs w:val="24"/>
        </w:rPr>
        <w:t>Consultants may associate with other firms to enhance their qualifications</w:t>
      </w:r>
      <w:r w:rsidRPr="00594E23">
        <w:rPr>
          <w:sz w:val="24"/>
          <w:szCs w:val="24"/>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p>
    <w:p w:rsidR="00251FE9" w:rsidRPr="00594E23" w:rsidRDefault="00251FE9" w:rsidP="00251FE9">
      <w:pPr>
        <w:suppressAutoHyphens/>
        <w:spacing w:line="276" w:lineRule="auto"/>
        <w:jc w:val="both"/>
        <w:rPr>
          <w:spacing w:val="-2"/>
          <w:sz w:val="24"/>
          <w:szCs w:val="24"/>
        </w:rPr>
      </w:pPr>
    </w:p>
    <w:p w:rsidR="00251FE9" w:rsidRPr="00594E23" w:rsidRDefault="00251FE9" w:rsidP="00251FE9">
      <w:pPr>
        <w:suppressAutoHyphens/>
        <w:spacing w:line="276" w:lineRule="auto"/>
        <w:jc w:val="both"/>
        <w:rPr>
          <w:spacing w:val="-2"/>
          <w:sz w:val="24"/>
          <w:szCs w:val="24"/>
        </w:rPr>
      </w:pPr>
      <w:r w:rsidRPr="00594E23">
        <w:rPr>
          <w:spacing w:val="-2"/>
          <w:sz w:val="24"/>
          <w:szCs w:val="24"/>
        </w:rPr>
        <w:t>A Consultant will be selected in accordance with the Quality and Cost</w:t>
      </w:r>
      <w:r w:rsidR="00393E0B">
        <w:rPr>
          <w:spacing w:val="-2"/>
          <w:sz w:val="24"/>
          <w:szCs w:val="24"/>
        </w:rPr>
        <w:t>-</w:t>
      </w:r>
      <w:r w:rsidRPr="00594E23">
        <w:rPr>
          <w:spacing w:val="-2"/>
          <w:sz w:val="24"/>
          <w:szCs w:val="24"/>
        </w:rPr>
        <w:t>Based Selection method set out in the Procurement</w:t>
      </w:r>
      <w:r w:rsidR="00F2764C">
        <w:rPr>
          <w:spacing w:val="-2"/>
          <w:sz w:val="24"/>
          <w:szCs w:val="24"/>
        </w:rPr>
        <w:t xml:space="preserve"> </w:t>
      </w:r>
      <w:r w:rsidR="00F2764C" w:rsidRPr="00F2764C">
        <w:rPr>
          <w:spacing w:val="-2"/>
          <w:sz w:val="24"/>
          <w:szCs w:val="24"/>
        </w:rPr>
        <w:t xml:space="preserve">and Disposal of Asset Act No 27of 2017 </w:t>
      </w:r>
      <w:r w:rsidR="00C66B0B" w:rsidRPr="00F2764C">
        <w:rPr>
          <w:spacing w:val="-2"/>
          <w:sz w:val="24"/>
          <w:szCs w:val="24"/>
        </w:rPr>
        <w:t xml:space="preserve">and </w:t>
      </w:r>
      <w:r w:rsidR="00C66B0B">
        <w:rPr>
          <w:spacing w:val="-2"/>
          <w:sz w:val="24"/>
          <w:szCs w:val="24"/>
        </w:rPr>
        <w:t>Public</w:t>
      </w:r>
      <w:r w:rsidR="00F2764C" w:rsidRPr="00F2764C">
        <w:rPr>
          <w:spacing w:val="-2"/>
          <w:sz w:val="24"/>
          <w:szCs w:val="24"/>
        </w:rPr>
        <w:t xml:space="preserve"> Procurement regulations 2020 of the Republic of Malawi under National Competitive Bidding (NCB) Procedures</w:t>
      </w:r>
      <w:r w:rsidR="00F2764C">
        <w:rPr>
          <w:spacing w:val="-2"/>
          <w:sz w:val="24"/>
          <w:szCs w:val="24"/>
        </w:rPr>
        <w:t>.</w:t>
      </w:r>
    </w:p>
    <w:p w:rsidR="00251FE9" w:rsidRPr="00594E23" w:rsidRDefault="00251FE9" w:rsidP="00251FE9">
      <w:pPr>
        <w:suppressAutoHyphens/>
        <w:spacing w:line="276" w:lineRule="auto"/>
        <w:jc w:val="both"/>
        <w:rPr>
          <w:spacing w:val="-2"/>
          <w:sz w:val="24"/>
          <w:szCs w:val="24"/>
        </w:rPr>
      </w:pPr>
    </w:p>
    <w:p w:rsidR="00251FE9" w:rsidRPr="00594E23" w:rsidRDefault="00251FE9" w:rsidP="00251FE9">
      <w:pPr>
        <w:suppressAutoHyphens/>
        <w:spacing w:line="276" w:lineRule="auto"/>
        <w:jc w:val="both"/>
        <w:rPr>
          <w:spacing w:val="-2"/>
          <w:sz w:val="24"/>
          <w:szCs w:val="24"/>
        </w:rPr>
      </w:pPr>
      <w:r w:rsidRPr="00594E23">
        <w:rPr>
          <w:spacing w:val="-2"/>
          <w:sz w:val="24"/>
          <w:szCs w:val="24"/>
        </w:rPr>
        <w:t xml:space="preserve">Further information can be obtained at the address below during office hours </w:t>
      </w:r>
      <w:r w:rsidRPr="00594E23">
        <w:rPr>
          <w:i/>
          <w:spacing w:val="-2"/>
          <w:sz w:val="24"/>
          <w:szCs w:val="24"/>
        </w:rPr>
        <w:t>i.e. 08:00 to 16:30 hours</w:t>
      </w:r>
      <w:r w:rsidRPr="00594E23">
        <w:rPr>
          <w:spacing w:val="-2"/>
          <w:sz w:val="24"/>
          <w:szCs w:val="24"/>
        </w:rPr>
        <w:t>.</w:t>
      </w:r>
    </w:p>
    <w:p w:rsidR="00251FE9" w:rsidRPr="00594E23" w:rsidRDefault="00251FE9" w:rsidP="00251FE9">
      <w:pPr>
        <w:suppressAutoHyphens/>
        <w:spacing w:line="276" w:lineRule="auto"/>
        <w:jc w:val="both"/>
        <w:rPr>
          <w:spacing w:val="-2"/>
          <w:sz w:val="24"/>
          <w:szCs w:val="24"/>
        </w:rPr>
      </w:pPr>
    </w:p>
    <w:p w:rsidR="00251FE9" w:rsidRPr="00594E23" w:rsidRDefault="00251FE9" w:rsidP="00251FE9">
      <w:pPr>
        <w:suppressAutoHyphens/>
        <w:spacing w:line="276" w:lineRule="auto"/>
        <w:jc w:val="both"/>
        <w:rPr>
          <w:spacing w:val="-2"/>
          <w:sz w:val="24"/>
          <w:szCs w:val="24"/>
        </w:rPr>
      </w:pPr>
      <w:r w:rsidRPr="00594E23">
        <w:rPr>
          <w:spacing w:val="-2"/>
          <w:sz w:val="24"/>
          <w:szCs w:val="24"/>
        </w:rPr>
        <w:t xml:space="preserve">Expressions of interest clearly marked: </w:t>
      </w:r>
      <w:r w:rsidRPr="00594E23">
        <w:rPr>
          <w:b/>
          <w:spacing w:val="-2"/>
          <w:sz w:val="24"/>
          <w:szCs w:val="24"/>
        </w:rPr>
        <w:t>“</w:t>
      </w:r>
      <w:r w:rsidR="00393E0B" w:rsidRPr="00393E0B">
        <w:rPr>
          <w:b/>
          <w:i/>
          <w:spacing w:val="-2"/>
          <w:sz w:val="24"/>
          <w:szCs w:val="24"/>
        </w:rPr>
        <w:t xml:space="preserve">Consultancy Services for </w:t>
      </w:r>
      <w:r w:rsidR="00DF26B4">
        <w:rPr>
          <w:b/>
          <w:i/>
          <w:spacing w:val="-2"/>
          <w:sz w:val="24"/>
          <w:szCs w:val="24"/>
        </w:rPr>
        <w:t xml:space="preserve">Environmental and Social Impact Assessment </w:t>
      </w:r>
      <w:r w:rsidR="00393E0B" w:rsidRPr="00393E0B">
        <w:rPr>
          <w:b/>
          <w:i/>
          <w:spacing w:val="-2"/>
          <w:sz w:val="24"/>
          <w:szCs w:val="24"/>
        </w:rPr>
        <w:t xml:space="preserve">of Rehabilitation, Upgrading and Expansion of Ntchisi Water Supply Scheme and </w:t>
      </w:r>
      <w:r w:rsidR="00393E0B" w:rsidRPr="00393E0B">
        <w:rPr>
          <w:b/>
          <w:i/>
          <w:spacing w:val="-2"/>
          <w:sz w:val="24"/>
          <w:szCs w:val="24"/>
        </w:rPr>
        <w:lastRenderedPageBreak/>
        <w:t>Construction of Sanitation Facilities</w:t>
      </w:r>
      <w:r w:rsidRPr="00594E23">
        <w:rPr>
          <w:b/>
          <w:spacing w:val="-2"/>
          <w:sz w:val="24"/>
          <w:szCs w:val="24"/>
        </w:rPr>
        <w:t>”</w:t>
      </w:r>
      <w:r w:rsidRPr="00594E23">
        <w:rPr>
          <w:spacing w:val="-2"/>
          <w:sz w:val="24"/>
          <w:szCs w:val="24"/>
        </w:rPr>
        <w:t xml:space="preserve"> must be delivered in a written form to the address below (in person,</w:t>
      </w:r>
      <w:r w:rsidR="00AC1401">
        <w:rPr>
          <w:spacing w:val="-2"/>
          <w:sz w:val="24"/>
          <w:szCs w:val="24"/>
        </w:rPr>
        <w:t xml:space="preserve"> </w:t>
      </w:r>
      <w:r w:rsidRPr="00594E23">
        <w:rPr>
          <w:spacing w:val="-2"/>
          <w:sz w:val="24"/>
          <w:szCs w:val="24"/>
        </w:rPr>
        <w:t xml:space="preserve">or by </w:t>
      </w:r>
      <w:r w:rsidR="00AC1401" w:rsidRPr="00594E23">
        <w:rPr>
          <w:spacing w:val="-2"/>
          <w:sz w:val="24"/>
          <w:szCs w:val="24"/>
        </w:rPr>
        <w:t>mail, by</w:t>
      </w:r>
      <w:r w:rsidRPr="00594E23">
        <w:rPr>
          <w:spacing w:val="-2"/>
          <w:sz w:val="24"/>
          <w:szCs w:val="24"/>
        </w:rPr>
        <w:t xml:space="preserve"> </w:t>
      </w:r>
      <w:r w:rsidR="00A4776C">
        <w:rPr>
          <w:b/>
          <w:spacing w:val="-2"/>
          <w:sz w:val="24"/>
          <w:szCs w:val="24"/>
        </w:rPr>
        <w:t>Thursday 03</w:t>
      </w:r>
      <w:r w:rsidR="00A4776C" w:rsidRPr="00A4776C">
        <w:rPr>
          <w:b/>
          <w:spacing w:val="-2"/>
          <w:sz w:val="24"/>
          <w:szCs w:val="24"/>
          <w:vertAlign w:val="superscript"/>
        </w:rPr>
        <w:t>rd</w:t>
      </w:r>
      <w:r w:rsidR="00A4776C">
        <w:rPr>
          <w:b/>
          <w:spacing w:val="-2"/>
          <w:sz w:val="24"/>
          <w:szCs w:val="24"/>
        </w:rPr>
        <w:t xml:space="preserve"> April</w:t>
      </w:r>
      <w:bookmarkStart w:id="2" w:name="_GoBack"/>
      <w:bookmarkEnd w:id="2"/>
      <w:r w:rsidR="00C92D3A">
        <w:rPr>
          <w:b/>
          <w:spacing w:val="-2"/>
          <w:sz w:val="24"/>
          <w:szCs w:val="24"/>
        </w:rPr>
        <w:t xml:space="preserve"> 2025</w:t>
      </w:r>
      <w:r w:rsidRPr="00980CE0">
        <w:rPr>
          <w:spacing w:val="-2"/>
          <w:sz w:val="24"/>
          <w:szCs w:val="24"/>
        </w:rPr>
        <w:t>.</w:t>
      </w:r>
    </w:p>
    <w:p w:rsidR="00251FE9" w:rsidRPr="00594E23" w:rsidRDefault="00251FE9" w:rsidP="00251FE9">
      <w:pPr>
        <w:suppressAutoHyphens/>
        <w:spacing w:line="276" w:lineRule="auto"/>
        <w:jc w:val="both"/>
        <w:rPr>
          <w:spacing w:val="-2"/>
          <w:sz w:val="24"/>
          <w:szCs w:val="24"/>
        </w:rPr>
      </w:pPr>
    </w:p>
    <w:p w:rsidR="00AC1401" w:rsidRPr="00AC1401" w:rsidRDefault="00AC1401" w:rsidP="00AC1401">
      <w:pPr>
        <w:ind w:firstLine="90"/>
        <w:jc w:val="center"/>
        <w:rPr>
          <w:b/>
          <w:bCs/>
          <w:sz w:val="24"/>
          <w:szCs w:val="24"/>
        </w:rPr>
      </w:pPr>
      <w:r w:rsidRPr="00AC1401">
        <w:rPr>
          <w:b/>
          <w:bCs/>
          <w:sz w:val="24"/>
          <w:szCs w:val="24"/>
        </w:rPr>
        <w:t>Chief Executive Officer</w:t>
      </w:r>
    </w:p>
    <w:p w:rsidR="00AC1401" w:rsidRPr="00AC1401" w:rsidRDefault="00AC1401" w:rsidP="00AC1401">
      <w:pPr>
        <w:ind w:firstLine="90"/>
        <w:jc w:val="center"/>
        <w:rPr>
          <w:b/>
          <w:bCs/>
          <w:sz w:val="24"/>
          <w:szCs w:val="24"/>
        </w:rPr>
      </w:pPr>
      <w:r w:rsidRPr="00AC1401">
        <w:rPr>
          <w:b/>
          <w:bCs/>
          <w:sz w:val="24"/>
          <w:szCs w:val="24"/>
        </w:rPr>
        <w:t>Attn: Chairperson – Internal Procurement and Disposal Committee</w:t>
      </w:r>
    </w:p>
    <w:p w:rsidR="00AC1401" w:rsidRPr="00AC1401" w:rsidRDefault="00AC1401" w:rsidP="00AC1401">
      <w:pPr>
        <w:ind w:firstLine="90"/>
        <w:jc w:val="center"/>
        <w:rPr>
          <w:b/>
          <w:bCs/>
          <w:sz w:val="24"/>
          <w:szCs w:val="24"/>
        </w:rPr>
      </w:pPr>
      <w:r w:rsidRPr="00AC1401">
        <w:rPr>
          <w:b/>
          <w:bCs/>
          <w:sz w:val="24"/>
          <w:szCs w:val="24"/>
        </w:rPr>
        <w:t>Central Region Water Board</w:t>
      </w:r>
    </w:p>
    <w:p w:rsidR="00AC1401" w:rsidRPr="00AC1401" w:rsidRDefault="00AC1401" w:rsidP="00AC1401">
      <w:pPr>
        <w:ind w:firstLine="90"/>
        <w:jc w:val="center"/>
        <w:rPr>
          <w:b/>
          <w:bCs/>
          <w:sz w:val="24"/>
          <w:szCs w:val="24"/>
        </w:rPr>
      </w:pPr>
      <w:r w:rsidRPr="00AC1401">
        <w:rPr>
          <w:b/>
          <w:bCs/>
          <w:sz w:val="24"/>
          <w:szCs w:val="24"/>
        </w:rPr>
        <w:t>Murry Road, Off Paul Kagame Highway</w:t>
      </w:r>
    </w:p>
    <w:p w:rsidR="00AC1401" w:rsidRPr="00AC1401" w:rsidRDefault="00AC1401" w:rsidP="00AC1401">
      <w:pPr>
        <w:ind w:firstLine="90"/>
        <w:jc w:val="center"/>
        <w:rPr>
          <w:b/>
          <w:bCs/>
          <w:sz w:val="24"/>
          <w:szCs w:val="24"/>
        </w:rPr>
      </w:pPr>
      <w:r w:rsidRPr="00AC1401">
        <w:rPr>
          <w:b/>
          <w:bCs/>
          <w:sz w:val="24"/>
          <w:szCs w:val="24"/>
        </w:rPr>
        <w:t>P. Bag 59</w:t>
      </w:r>
    </w:p>
    <w:p w:rsidR="00AC1401" w:rsidRPr="00AC1401" w:rsidRDefault="00AC1401" w:rsidP="00AC1401">
      <w:pPr>
        <w:ind w:firstLine="90"/>
        <w:jc w:val="center"/>
        <w:rPr>
          <w:b/>
          <w:bCs/>
          <w:sz w:val="24"/>
          <w:szCs w:val="24"/>
        </w:rPr>
      </w:pPr>
      <w:r w:rsidRPr="00AC1401">
        <w:rPr>
          <w:b/>
          <w:bCs/>
          <w:sz w:val="24"/>
          <w:szCs w:val="24"/>
        </w:rPr>
        <w:t>Lilongwe</w:t>
      </w:r>
    </w:p>
    <w:p w:rsidR="00AC1401" w:rsidRPr="00AC1401" w:rsidRDefault="00AC1401" w:rsidP="00AC1401">
      <w:pPr>
        <w:ind w:firstLine="90"/>
        <w:jc w:val="center"/>
        <w:rPr>
          <w:b/>
          <w:bCs/>
          <w:sz w:val="24"/>
          <w:szCs w:val="24"/>
        </w:rPr>
      </w:pPr>
      <w:r w:rsidRPr="00AC1401">
        <w:rPr>
          <w:b/>
          <w:bCs/>
          <w:sz w:val="24"/>
          <w:szCs w:val="24"/>
        </w:rPr>
        <w:t>MALAWI</w:t>
      </w:r>
    </w:p>
    <w:p w:rsidR="00AC1401" w:rsidRDefault="00AC1401" w:rsidP="00AC1401">
      <w:pPr>
        <w:jc w:val="center"/>
        <w:rPr>
          <w:b/>
          <w:bCs/>
          <w:sz w:val="24"/>
          <w:szCs w:val="24"/>
        </w:rPr>
      </w:pPr>
    </w:p>
    <w:p w:rsidR="00AC1401" w:rsidRPr="00AC1401" w:rsidRDefault="00AC1401" w:rsidP="00AC1401">
      <w:pPr>
        <w:jc w:val="center"/>
        <w:rPr>
          <w:b/>
          <w:bCs/>
          <w:i/>
          <w:iCs/>
          <w:color w:val="C45911"/>
          <w:sz w:val="24"/>
          <w:szCs w:val="24"/>
        </w:rPr>
      </w:pPr>
      <w:r w:rsidRPr="00AC1401">
        <w:rPr>
          <w:b/>
          <w:bCs/>
          <w:sz w:val="24"/>
          <w:szCs w:val="24"/>
        </w:rPr>
        <w:t xml:space="preserve">Tel: </w:t>
      </w:r>
      <w:r w:rsidR="00CF7401">
        <w:rPr>
          <w:rFonts w:ascii="Century Gothic" w:hAnsi="Century Gothic"/>
          <w:b/>
          <w:sz w:val="24"/>
        </w:rPr>
        <w:t>(+265) 0310002128</w:t>
      </w:r>
    </w:p>
    <w:p w:rsidR="00AC1401" w:rsidRPr="00AC1401" w:rsidRDefault="00AC1401" w:rsidP="00AC1401">
      <w:pPr>
        <w:ind w:firstLine="90"/>
        <w:jc w:val="center"/>
        <w:rPr>
          <w:b/>
          <w:bCs/>
          <w:sz w:val="24"/>
          <w:szCs w:val="24"/>
        </w:rPr>
      </w:pPr>
      <w:r w:rsidRPr="00AC1401">
        <w:rPr>
          <w:b/>
          <w:bCs/>
          <w:sz w:val="24"/>
          <w:szCs w:val="24"/>
        </w:rPr>
        <w:t>E-Mail: crwb@crwb.org.mw</w:t>
      </w: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p w:rsidR="00251FE9" w:rsidRDefault="00251FE9" w:rsidP="005C19BD">
      <w:pPr>
        <w:ind w:firstLine="90"/>
        <w:jc w:val="both"/>
        <w:rPr>
          <w:bCs/>
          <w:sz w:val="24"/>
          <w:szCs w:val="24"/>
        </w:rPr>
      </w:pPr>
    </w:p>
    <w:sectPr w:rsidR="00251FE9" w:rsidSect="00725D83">
      <w:pgSz w:w="12240" w:h="15840"/>
      <w:pgMar w:top="851" w:right="90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70" w:rsidRDefault="001B5870" w:rsidP="00BA5AD3">
      <w:r>
        <w:separator/>
      </w:r>
    </w:p>
  </w:endnote>
  <w:endnote w:type="continuationSeparator" w:id="0">
    <w:p w:rsidR="001B5870" w:rsidRDefault="001B5870" w:rsidP="00BA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70" w:rsidRDefault="001B5870" w:rsidP="00BA5AD3">
      <w:r>
        <w:separator/>
      </w:r>
    </w:p>
  </w:footnote>
  <w:footnote w:type="continuationSeparator" w:id="0">
    <w:p w:rsidR="001B5870" w:rsidRDefault="001B5870" w:rsidP="00BA5A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5094"/>
    <w:multiLevelType w:val="hybridMultilevel"/>
    <w:tmpl w:val="9C8ADFE2"/>
    <w:lvl w:ilvl="0" w:tplc="7C3C750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D68AC"/>
    <w:multiLevelType w:val="hybridMultilevel"/>
    <w:tmpl w:val="206C17D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4D2A9A"/>
    <w:multiLevelType w:val="multilevel"/>
    <w:tmpl w:val="50121DF4"/>
    <w:lvl w:ilvl="0">
      <w:start w:val="1"/>
      <w:numFmt w:val="decimal"/>
      <w:lvlText w:val="%1."/>
      <w:lvlJc w:val="left"/>
      <w:pPr>
        <w:ind w:left="1080" w:hanging="720"/>
      </w:pPr>
      <w:rPr>
        <w:rFonts w:hint="default"/>
      </w:rPr>
    </w:lvl>
    <w:lvl w:ilvl="1">
      <w:start w:val="18"/>
      <w:numFmt w:val="decimal"/>
      <w:isLgl/>
      <w:lvlText w:val="%1.%2"/>
      <w:lvlJc w:val="left"/>
      <w:pPr>
        <w:ind w:left="3390" w:hanging="420"/>
      </w:pPr>
      <w:rPr>
        <w:rFonts w:hint="default"/>
      </w:rPr>
    </w:lvl>
    <w:lvl w:ilvl="2">
      <w:start w:val="1"/>
      <w:numFmt w:val="decimal"/>
      <w:isLgl/>
      <w:lvlText w:val="%1.%2.%3"/>
      <w:lvlJc w:val="left"/>
      <w:pPr>
        <w:ind w:left="6300" w:hanging="720"/>
      </w:pPr>
      <w:rPr>
        <w:rFonts w:hint="default"/>
      </w:rPr>
    </w:lvl>
    <w:lvl w:ilvl="3">
      <w:start w:val="1"/>
      <w:numFmt w:val="decimal"/>
      <w:isLgl/>
      <w:lvlText w:val="%1.%2.%3.%4"/>
      <w:lvlJc w:val="left"/>
      <w:pPr>
        <w:ind w:left="891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490" w:hanging="1080"/>
      </w:pPr>
      <w:rPr>
        <w:rFonts w:hint="default"/>
      </w:rPr>
    </w:lvl>
    <w:lvl w:ilvl="6">
      <w:start w:val="1"/>
      <w:numFmt w:val="decimal"/>
      <w:isLgl/>
      <w:lvlText w:val="%1.%2.%3.%4.%5.%6.%7"/>
      <w:lvlJc w:val="left"/>
      <w:pPr>
        <w:ind w:left="17460" w:hanging="1440"/>
      </w:pPr>
      <w:rPr>
        <w:rFonts w:hint="default"/>
      </w:rPr>
    </w:lvl>
    <w:lvl w:ilvl="7">
      <w:start w:val="1"/>
      <w:numFmt w:val="decimal"/>
      <w:isLgl/>
      <w:lvlText w:val="%1.%2.%3.%4.%5.%6.%7.%8"/>
      <w:lvlJc w:val="left"/>
      <w:pPr>
        <w:ind w:left="20070" w:hanging="1440"/>
      </w:pPr>
      <w:rPr>
        <w:rFonts w:hint="default"/>
      </w:rPr>
    </w:lvl>
    <w:lvl w:ilvl="8">
      <w:start w:val="1"/>
      <w:numFmt w:val="decimal"/>
      <w:isLgl/>
      <w:lvlText w:val="%1.%2.%3.%4.%5.%6.%7.%8.%9"/>
      <w:lvlJc w:val="left"/>
      <w:pPr>
        <w:ind w:left="23040" w:hanging="1800"/>
      </w:pPr>
      <w:rPr>
        <w:rFonts w:hint="default"/>
      </w:rPr>
    </w:lvl>
  </w:abstractNum>
  <w:abstractNum w:abstractNumId="3" w15:restartNumberingAfterBreak="0">
    <w:nsid w:val="217D6844"/>
    <w:multiLevelType w:val="hybridMultilevel"/>
    <w:tmpl w:val="D2384A26"/>
    <w:lvl w:ilvl="0" w:tplc="AA84110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1D4D98"/>
    <w:multiLevelType w:val="hybridMultilevel"/>
    <w:tmpl w:val="239C9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A70EA"/>
    <w:multiLevelType w:val="hybridMultilevel"/>
    <w:tmpl w:val="A76EA854"/>
    <w:lvl w:ilvl="0" w:tplc="0409000F">
      <w:start w:val="1"/>
      <w:numFmt w:val="decimal"/>
      <w:lvlText w:val="%1."/>
      <w:lvlJc w:val="left"/>
      <w:pPr>
        <w:ind w:left="720" w:hanging="360"/>
      </w:pPr>
      <w:rPr>
        <w:rFonts w:hint="default"/>
      </w:rPr>
    </w:lvl>
    <w:lvl w:ilvl="1" w:tplc="A9ACB1CE">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56C16"/>
    <w:multiLevelType w:val="hybridMultilevel"/>
    <w:tmpl w:val="0FEC45F0"/>
    <w:lvl w:ilvl="0" w:tplc="69F43020">
      <w:start w:val="1"/>
      <w:numFmt w:val="decimal"/>
      <w:lvlText w:val="%1."/>
      <w:lvlJc w:val="lef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92040"/>
    <w:multiLevelType w:val="hybridMultilevel"/>
    <w:tmpl w:val="AB5C8668"/>
    <w:lvl w:ilvl="0" w:tplc="1CBCC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06C7A"/>
    <w:multiLevelType w:val="multilevel"/>
    <w:tmpl w:val="C83A12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2E68F6"/>
    <w:multiLevelType w:val="hybridMultilevel"/>
    <w:tmpl w:val="FCF0265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AB943DB"/>
    <w:multiLevelType w:val="hybridMultilevel"/>
    <w:tmpl w:val="77BA9A20"/>
    <w:lvl w:ilvl="0" w:tplc="CC22DA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55116"/>
    <w:multiLevelType w:val="hybridMultilevel"/>
    <w:tmpl w:val="25663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9474D6"/>
    <w:multiLevelType w:val="hybridMultilevel"/>
    <w:tmpl w:val="77BA9A20"/>
    <w:lvl w:ilvl="0" w:tplc="CC22DA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5107D"/>
    <w:multiLevelType w:val="hybridMultilevel"/>
    <w:tmpl w:val="B59A5C50"/>
    <w:lvl w:ilvl="0" w:tplc="A830DF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532D6"/>
    <w:multiLevelType w:val="hybridMultilevel"/>
    <w:tmpl w:val="F6C0C41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72402FF"/>
    <w:multiLevelType w:val="hybridMultilevel"/>
    <w:tmpl w:val="1D049BA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7E8D3F79"/>
    <w:multiLevelType w:val="hybridMultilevel"/>
    <w:tmpl w:val="6818E6D2"/>
    <w:lvl w:ilvl="0" w:tplc="08090017">
      <w:start w:val="1"/>
      <w:numFmt w:val="lowerLetter"/>
      <w:lvlText w:val="%1)"/>
      <w:lvlJc w:val="left"/>
      <w:pPr>
        <w:tabs>
          <w:tab w:val="num" w:pos="2160"/>
        </w:tabs>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10"/>
  </w:num>
  <w:num w:numId="5">
    <w:abstractNumId w:val="12"/>
  </w:num>
  <w:num w:numId="6">
    <w:abstractNumId w:val="15"/>
  </w:num>
  <w:num w:numId="7">
    <w:abstractNumId w:val="7"/>
  </w:num>
  <w:num w:numId="8">
    <w:abstractNumId w:val="13"/>
  </w:num>
  <w:num w:numId="9">
    <w:abstractNumId w:val="6"/>
  </w:num>
  <w:num w:numId="10">
    <w:abstractNumId w:val="11"/>
  </w:num>
  <w:num w:numId="11">
    <w:abstractNumId w:val="14"/>
  </w:num>
  <w:num w:numId="12">
    <w:abstractNumId w:val="9"/>
  </w:num>
  <w:num w:numId="13">
    <w:abstractNumId w:val="8"/>
  </w:num>
  <w:num w:numId="14">
    <w:abstractNumId w:val="0"/>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E1"/>
    <w:rsid w:val="000179B2"/>
    <w:rsid w:val="00017DEB"/>
    <w:rsid w:val="00020EFD"/>
    <w:rsid w:val="00021B1F"/>
    <w:rsid w:val="00021BE0"/>
    <w:rsid w:val="000309CB"/>
    <w:rsid w:val="00032D5E"/>
    <w:rsid w:val="00046661"/>
    <w:rsid w:val="00052146"/>
    <w:rsid w:val="00056A2D"/>
    <w:rsid w:val="00057BC7"/>
    <w:rsid w:val="000603AC"/>
    <w:rsid w:val="0006107D"/>
    <w:rsid w:val="00062944"/>
    <w:rsid w:val="00063A35"/>
    <w:rsid w:val="00070D78"/>
    <w:rsid w:val="00073F64"/>
    <w:rsid w:val="00077313"/>
    <w:rsid w:val="00080563"/>
    <w:rsid w:val="00085C25"/>
    <w:rsid w:val="00086520"/>
    <w:rsid w:val="00092446"/>
    <w:rsid w:val="00094FBF"/>
    <w:rsid w:val="00096EF9"/>
    <w:rsid w:val="000A388A"/>
    <w:rsid w:val="000B0426"/>
    <w:rsid w:val="000B111D"/>
    <w:rsid w:val="000B4E1A"/>
    <w:rsid w:val="000B722F"/>
    <w:rsid w:val="000C2BD2"/>
    <w:rsid w:val="000D29BF"/>
    <w:rsid w:val="000D79F4"/>
    <w:rsid w:val="000E2462"/>
    <w:rsid w:val="000E49B1"/>
    <w:rsid w:val="000F5FFF"/>
    <w:rsid w:val="001024C2"/>
    <w:rsid w:val="00103627"/>
    <w:rsid w:val="001141AE"/>
    <w:rsid w:val="00114D2B"/>
    <w:rsid w:val="00120241"/>
    <w:rsid w:val="001226E7"/>
    <w:rsid w:val="00123859"/>
    <w:rsid w:val="00131265"/>
    <w:rsid w:val="001510D1"/>
    <w:rsid w:val="00161DD3"/>
    <w:rsid w:val="00167109"/>
    <w:rsid w:val="001705C3"/>
    <w:rsid w:val="00174A97"/>
    <w:rsid w:val="00181568"/>
    <w:rsid w:val="00187A51"/>
    <w:rsid w:val="001949FA"/>
    <w:rsid w:val="00195FEC"/>
    <w:rsid w:val="00196F37"/>
    <w:rsid w:val="001A44B3"/>
    <w:rsid w:val="001B2A32"/>
    <w:rsid w:val="001B5870"/>
    <w:rsid w:val="001B60E4"/>
    <w:rsid w:val="001C55E0"/>
    <w:rsid w:val="001C5E53"/>
    <w:rsid w:val="001C60ED"/>
    <w:rsid w:val="001D1979"/>
    <w:rsid w:val="001E32B7"/>
    <w:rsid w:val="001F3A7D"/>
    <w:rsid w:val="00202D45"/>
    <w:rsid w:val="00202F6E"/>
    <w:rsid w:val="0020535C"/>
    <w:rsid w:val="00205901"/>
    <w:rsid w:val="00211409"/>
    <w:rsid w:val="0021453C"/>
    <w:rsid w:val="002170A8"/>
    <w:rsid w:val="0022221A"/>
    <w:rsid w:val="00224630"/>
    <w:rsid w:val="002403E4"/>
    <w:rsid w:val="00245761"/>
    <w:rsid w:val="00251FE9"/>
    <w:rsid w:val="002530AE"/>
    <w:rsid w:val="0026182A"/>
    <w:rsid w:val="00264A2C"/>
    <w:rsid w:val="002652E4"/>
    <w:rsid w:val="00283221"/>
    <w:rsid w:val="002933D7"/>
    <w:rsid w:val="002A350C"/>
    <w:rsid w:val="002A7F1C"/>
    <w:rsid w:val="002B0D1C"/>
    <w:rsid w:val="002B1FE1"/>
    <w:rsid w:val="002B34FB"/>
    <w:rsid w:val="002B3858"/>
    <w:rsid w:val="002C063D"/>
    <w:rsid w:val="002C50A6"/>
    <w:rsid w:val="002C5896"/>
    <w:rsid w:val="002D79AC"/>
    <w:rsid w:val="002E43A5"/>
    <w:rsid w:val="002E5B3A"/>
    <w:rsid w:val="002F6A8F"/>
    <w:rsid w:val="002F76E3"/>
    <w:rsid w:val="00305A91"/>
    <w:rsid w:val="0032281F"/>
    <w:rsid w:val="0032486E"/>
    <w:rsid w:val="00324B26"/>
    <w:rsid w:val="003303D2"/>
    <w:rsid w:val="0033564D"/>
    <w:rsid w:val="00337653"/>
    <w:rsid w:val="003405EB"/>
    <w:rsid w:val="0034538B"/>
    <w:rsid w:val="003507A2"/>
    <w:rsid w:val="003517AC"/>
    <w:rsid w:val="0035231E"/>
    <w:rsid w:val="003535A4"/>
    <w:rsid w:val="00356AC6"/>
    <w:rsid w:val="00370BB8"/>
    <w:rsid w:val="00380F04"/>
    <w:rsid w:val="003850E4"/>
    <w:rsid w:val="00391DFF"/>
    <w:rsid w:val="00392499"/>
    <w:rsid w:val="00393E0B"/>
    <w:rsid w:val="00396166"/>
    <w:rsid w:val="003A4FFA"/>
    <w:rsid w:val="003C0FA3"/>
    <w:rsid w:val="003C42CF"/>
    <w:rsid w:val="003D0209"/>
    <w:rsid w:val="003D2C6B"/>
    <w:rsid w:val="003D6A45"/>
    <w:rsid w:val="003E0853"/>
    <w:rsid w:val="003E69AD"/>
    <w:rsid w:val="003F36A3"/>
    <w:rsid w:val="003F6075"/>
    <w:rsid w:val="00402005"/>
    <w:rsid w:val="0040532C"/>
    <w:rsid w:val="004114E1"/>
    <w:rsid w:val="0041475C"/>
    <w:rsid w:val="00423F7E"/>
    <w:rsid w:val="00437B3A"/>
    <w:rsid w:val="004432C5"/>
    <w:rsid w:val="00451769"/>
    <w:rsid w:val="00454E98"/>
    <w:rsid w:val="00466C26"/>
    <w:rsid w:val="00485E7A"/>
    <w:rsid w:val="00492B97"/>
    <w:rsid w:val="004977CB"/>
    <w:rsid w:val="004A094A"/>
    <w:rsid w:val="004C4505"/>
    <w:rsid w:val="004D5A86"/>
    <w:rsid w:val="004E2A75"/>
    <w:rsid w:val="004E303B"/>
    <w:rsid w:val="004F0971"/>
    <w:rsid w:val="004F3E1F"/>
    <w:rsid w:val="00504D19"/>
    <w:rsid w:val="005068D8"/>
    <w:rsid w:val="005123A4"/>
    <w:rsid w:val="00524380"/>
    <w:rsid w:val="005425CB"/>
    <w:rsid w:val="00544B46"/>
    <w:rsid w:val="00547826"/>
    <w:rsid w:val="00550F97"/>
    <w:rsid w:val="0055795B"/>
    <w:rsid w:val="0057067F"/>
    <w:rsid w:val="00580B12"/>
    <w:rsid w:val="00584D4A"/>
    <w:rsid w:val="005A05D2"/>
    <w:rsid w:val="005A36BF"/>
    <w:rsid w:val="005A526A"/>
    <w:rsid w:val="005B4C3A"/>
    <w:rsid w:val="005C19BD"/>
    <w:rsid w:val="005C1C81"/>
    <w:rsid w:val="005C2B05"/>
    <w:rsid w:val="005C55C7"/>
    <w:rsid w:val="005D4B42"/>
    <w:rsid w:val="005E0587"/>
    <w:rsid w:val="005E6AAA"/>
    <w:rsid w:val="005F1A5F"/>
    <w:rsid w:val="005F2449"/>
    <w:rsid w:val="00601403"/>
    <w:rsid w:val="006025A6"/>
    <w:rsid w:val="00611C3E"/>
    <w:rsid w:val="00615054"/>
    <w:rsid w:val="006177B0"/>
    <w:rsid w:val="0062097F"/>
    <w:rsid w:val="006236C5"/>
    <w:rsid w:val="00626939"/>
    <w:rsid w:val="006376D6"/>
    <w:rsid w:val="00652B80"/>
    <w:rsid w:val="006568A1"/>
    <w:rsid w:val="00660358"/>
    <w:rsid w:val="00667B5F"/>
    <w:rsid w:val="00677C88"/>
    <w:rsid w:val="00684015"/>
    <w:rsid w:val="00684934"/>
    <w:rsid w:val="006A0173"/>
    <w:rsid w:val="006A04AC"/>
    <w:rsid w:val="006A45F8"/>
    <w:rsid w:val="006B18FF"/>
    <w:rsid w:val="006B2AFA"/>
    <w:rsid w:val="006B4337"/>
    <w:rsid w:val="006C519B"/>
    <w:rsid w:val="006C7450"/>
    <w:rsid w:val="006C77F0"/>
    <w:rsid w:val="006E00AA"/>
    <w:rsid w:val="006E16FC"/>
    <w:rsid w:val="006F241B"/>
    <w:rsid w:val="006F3F73"/>
    <w:rsid w:val="006F62DF"/>
    <w:rsid w:val="006F6EF6"/>
    <w:rsid w:val="006F73F1"/>
    <w:rsid w:val="00715D1C"/>
    <w:rsid w:val="00725D83"/>
    <w:rsid w:val="007301FC"/>
    <w:rsid w:val="007329A9"/>
    <w:rsid w:val="00736204"/>
    <w:rsid w:val="0074773F"/>
    <w:rsid w:val="007632FE"/>
    <w:rsid w:val="00765CE6"/>
    <w:rsid w:val="00767F77"/>
    <w:rsid w:val="00775FA7"/>
    <w:rsid w:val="00776521"/>
    <w:rsid w:val="00777E78"/>
    <w:rsid w:val="00782C31"/>
    <w:rsid w:val="007B3E37"/>
    <w:rsid w:val="007C4D41"/>
    <w:rsid w:val="007D1DFD"/>
    <w:rsid w:val="007D2402"/>
    <w:rsid w:val="007D3C25"/>
    <w:rsid w:val="007D62ED"/>
    <w:rsid w:val="00804E9E"/>
    <w:rsid w:val="00806A65"/>
    <w:rsid w:val="00810534"/>
    <w:rsid w:val="00810E43"/>
    <w:rsid w:val="008143C6"/>
    <w:rsid w:val="00821323"/>
    <w:rsid w:val="00840F04"/>
    <w:rsid w:val="00841E53"/>
    <w:rsid w:val="00851B76"/>
    <w:rsid w:val="008640FC"/>
    <w:rsid w:val="00870FAB"/>
    <w:rsid w:val="008710E0"/>
    <w:rsid w:val="008744BB"/>
    <w:rsid w:val="0087484D"/>
    <w:rsid w:val="00876ABB"/>
    <w:rsid w:val="008A6A08"/>
    <w:rsid w:val="008B0316"/>
    <w:rsid w:val="008B17B8"/>
    <w:rsid w:val="008B391A"/>
    <w:rsid w:val="008C3077"/>
    <w:rsid w:val="008C3AF7"/>
    <w:rsid w:val="008C4889"/>
    <w:rsid w:val="008C7F5F"/>
    <w:rsid w:val="008F281F"/>
    <w:rsid w:val="009031FE"/>
    <w:rsid w:val="009046D5"/>
    <w:rsid w:val="009054A0"/>
    <w:rsid w:val="0090634C"/>
    <w:rsid w:val="00906D1C"/>
    <w:rsid w:val="0090724D"/>
    <w:rsid w:val="00907905"/>
    <w:rsid w:val="009144DD"/>
    <w:rsid w:val="009161C4"/>
    <w:rsid w:val="00930F09"/>
    <w:rsid w:val="0093137A"/>
    <w:rsid w:val="00941A4E"/>
    <w:rsid w:val="009447FE"/>
    <w:rsid w:val="00946369"/>
    <w:rsid w:val="00952C3F"/>
    <w:rsid w:val="00960E1D"/>
    <w:rsid w:val="00974C12"/>
    <w:rsid w:val="00980CE0"/>
    <w:rsid w:val="00981B19"/>
    <w:rsid w:val="00996346"/>
    <w:rsid w:val="00997861"/>
    <w:rsid w:val="009A148C"/>
    <w:rsid w:val="009B1D86"/>
    <w:rsid w:val="009B390B"/>
    <w:rsid w:val="009B52F1"/>
    <w:rsid w:val="009D078B"/>
    <w:rsid w:val="009D108D"/>
    <w:rsid w:val="009D3D5D"/>
    <w:rsid w:val="009D48E0"/>
    <w:rsid w:val="009D56EA"/>
    <w:rsid w:val="009D7482"/>
    <w:rsid w:val="009E118F"/>
    <w:rsid w:val="009F5424"/>
    <w:rsid w:val="009F6379"/>
    <w:rsid w:val="00A0270C"/>
    <w:rsid w:val="00A02A8C"/>
    <w:rsid w:val="00A041DE"/>
    <w:rsid w:val="00A12E1B"/>
    <w:rsid w:val="00A15163"/>
    <w:rsid w:val="00A20FC7"/>
    <w:rsid w:val="00A21700"/>
    <w:rsid w:val="00A35A8A"/>
    <w:rsid w:val="00A40FDE"/>
    <w:rsid w:val="00A45C8A"/>
    <w:rsid w:val="00A4776C"/>
    <w:rsid w:val="00A47782"/>
    <w:rsid w:val="00A50234"/>
    <w:rsid w:val="00A53D09"/>
    <w:rsid w:val="00A6363F"/>
    <w:rsid w:val="00A746E5"/>
    <w:rsid w:val="00A76059"/>
    <w:rsid w:val="00A803DA"/>
    <w:rsid w:val="00AA07B8"/>
    <w:rsid w:val="00AA5743"/>
    <w:rsid w:val="00AB7BD5"/>
    <w:rsid w:val="00AC0A46"/>
    <w:rsid w:val="00AC1401"/>
    <w:rsid w:val="00AC5258"/>
    <w:rsid w:val="00AD6AF6"/>
    <w:rsid w:val="00AE4B10"/>
    <w:rsid w:val="00AE66F9"/>
    <w:rsid w:val="00AF1F4A"/>
    <w:rsid w:val="00AF204B"/>
    <w:rsid w:val="00AF3221"/>
    <w:rsid w:val="00AF504D"/>
    <w:rsid w:val="00AF5798"/>
    <w:rsid w:val="00B001E7"/>
    <w:rsid w:val="00B1534D"/>
    <w:rsid w:val="00B17B76"/>
    <w:rsid w:val="00B30B88"/>
    <w:rsid w:val="00B31858"/>
    <w:rsid w:val="00B4139A"/>
    <w:rsid w:val="00B433CC"/>
    <w:rsid w:val="00B45F00"/>
    <w:rsid w:val="00B45FF4"/>
    <w:rsid w:val="00B46648"/>
    <w:rsid w:val="00B5015A"/>
    <w:rsid w:val="00B50BE1"/>
    <w:rsid w:val="00B53CA4"/>
    <w:rsid w:val="00B61487"/>
    <w:rsid w:val="00B64043"/>
    <w:rsid w:val="00B65691"/>
    <w:rsid w:val="00B65CD3"/>
    <w:rsid w:val="00B66429"/>
    <w:rsid w:val="00B6706E"/>
    <w:rsid w:val="00B74B16"/>
    <w:rsid w:val="00B74C22"/>
    <w:rsid w:val="00B758F5"/>
    <w:rsid w:val="00B7735C"/>
    <w:rsid w:val="00B81F17"/>
    <w:rsid w:val="00B874AC"/>
    <w:rsid w:val="00B94172"/>
    <w:rsid w:val="00BA5AD3"/>
    <w:rsid w:val="00BE57C5"/>
    <w:rsid w:val="00BE66A5"/>
    <w:rsid w:val="00BF18D7"/>
    <w:rsid w:val="00BF317F"/>
    <w:rsid w:val="00C00D5A"/>
    <w:rsid w:val="00C01851"/>
    <w:rsid w:val="00C04723"/>
    <w:rsid w:val="00C17D45"/>
    <w:rsid w:val="00C22441"/>
    <w:rsid w:val="00C305FE"/>
    <w:rsid w:val="00C316B5"/>
    <w:rsid w:val="00C31A8B"/>
    <w:rsid w:val="00C33B87"/>
    <w:rsid w:val="00C4691D"/>
    <w:rsid w:val="00C51A2E"/>
    <w:rsid w:val="00C55024"/>
    <w:rsid w:val="00C61F33"/>
    <w:rsid w:val="00C64759"/>
    <w:rsid w:val="00C6624D"/>
    <w:rsid w:val="00C66B0B"/>
    <w:rsid w:val="00C6792F"/>
    <w:rsid w:val="00C67EB3"/>
    <w:rsid w:val="00C7183D"/>
    <w:rsid w:val="00C72BB9"/>
    <w:rsid w:val="00C72DAE"/>
    <w:rsid w:val="00C72E4B"/>
    <w:rsid w:val="00C82CE0"/>
    <w:rsid w:val="00C844B7"/>
    <w:rsid w:val="00C92D3A"/>
    <w:rsid w:val="00C93FCB"/>
    <w:rsid w:val="00C946A7"/>
    <w:rsid w:val="00CA6131"/>
    <w:rsid w:val="00CB408D"/>
    <w:rsid w:val="00CB5EDD"/>
    <w:rsid w:val="00CC0D97"/>
    <w:rsid w:val="00CD18B5"/>
    <w:rsid w:val="00CD3B1C"/>
    <w:rsid w:val="00CF2B19"/>
    <w:rsid w:val="00CF3405"/>
    <w:rsid w:val="00CF7401"/>
    <w:rsid w:val="00D00222"/>
    <w:rsid w:val="00D02B9B"/>
    <w:rsid w:val="00D25AEB"/>
    <w:rsid w:val="00D50FEC"/>
    <w:rsid w:val="00D539BF"/>
    <w:rsid w:val="00D5551B"/>
    <w:rsid w:val="00D709F7"/>
    <w:rsid w:val="00DB0328"/>
    <w:rsid w:val="00DB43BE"/>
    <w:rsid w:val="00DC08F9"/>
    <w:rsid w:val="00DC10EF"/>
    <w:rsid w:val="00DD3255"/>
    <w:rsid w:val="00DE3C96"/>
    <w:rsid w:val="00DE3F21"/>
    <w:rsid w:val="00DF26B4"/>
    <w:rsid w:val="00DF47BB"/>
    <w:rsid w:val="00DF4B1D"/>
    <w:rsid w:val="00E03ECC"/>
    <w:rsid w:val="00E117FC"/>
    <w:rsid w:val="00E20C01"/>
    <w:rsid w:val="00E21DAF"/>
    <w:rsid w:val="00E23714"/>
    <w:rsid w:val="00E3500E"/>
    <w:rsid w:val="00E414E0"/>
    <w:rsid w:val="00E44C3A"/>
    <w:rsid w:val="00E53D56"/>
    <w:rsid w:val="00E55E16"/>
    <w:rsid w:val="00E66A1F"/>
    <w:rsid w:val="00E72216"/>
    <w:rsid w:val="00E74850"/>
    <w:rsid w:val="00E76E28"/>
    <w:rsid w:val="00E82773"/>
    <w:rsid w:val="00E84567"/>
    <w:rsid w:val="00E8543C"/>
    <w:rsid w:val="00E92D1B"/>
    <w:rsid w:val="00EA6C9F"/>
    <w:rsid w:val="00EB1041"/>
    <w:rsid w:val="00EB721E"/>
    <w:rsid w:val="00EC63C2"/>
    <w:rsid w:val="00EC658B"/>
    <w:rsid w:val="00ED095A"/>
    <w:rsid w:val="00ED5CE5"/>
    <w:rsid w:val="00ED5D4F"/>
    <w:rsid w:val="00ED65C6"/>
    <w:rsid w:val="00ED6CF1"/>
    <w:rsid w:val="00EE49A1"/>
    <w:rsid w:val="00EE5735"/>
    <w:rsid w:val="00EE57E2"/>
    <w:rsid w:val="00F06EF3"/>
    <w:rsid w:val="00F1144C"/>
    <w:rsid w:val="00F1464A"/>
    <w:rsid w:val="00F17B4C"/>
    <w:rsid w:val="00F22051"/>
    <w:rsid w:val="00F25C99"/>
    <w:rsid w:val="00F26205"/>
    <w:rsid w:val="00F2764C"/>
    <w:rsid w:val="00F305FE"/>
    <w:rsid w:val="00F32839"/>
    <w:rsid w:val="00F37847"/>
    <w:rsid w:val="00F46D24"/>
    <w:rsid w:val="00F50FBA"/>
    <w:rsid w:val="00F53FE0"/>
    <w:rsid w:val="00F66FEC"/>
    <w:rsid w:val="00F721BE"/>
    <w:rsid w:val="00F74788"/>
    <w:rsid w:val="00F74898"/>
    <w:rsid w:val="00F751CD"/>
    <w:rsid w:val="00F8366D"/>
    <w:rsid w:val="00F86333"/>
    <w:rsid w:val="00F86834"/>
    <w:rsid w:val="00F9209B"/>
    <w:rsid w:val="00F93B10"/>
    <w:rsid w:val="00FA0A53"/>
    <w:rsid w:val="00FC3966"/>
    <w:rsid w:val="00FC3BEB"/>
    <w:rsid w:val="00FC4886"/>
    <w:rsid w:val="00FC54E9"/>
    <w:rsid w:val="00FC6DD2"/>
    <w:rsid w:val="00FD01F6"/>
    <w:rsid w:val="00FD0328"/>
    <w:rsid w:val="00FD12D4"/>
    <w:rsid w:val="00FD1DE5"/>
    <w:rsid w:val="00FD1E9C"/>
    <w:rsid w:val="00FD2F07"/>
    <w:rsid w:val="00FD6D94"/>
    <w:rsid w:val="00FE79BC"/>
    <w:rsid w:val="00FE7D24"/>
    <w:rsid w:val="00FF00BA"/>
    <w:rsid w:val="00FF1FFA"/>
    <w:rsid w:val="00FF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353"/>
  <w15:chartTrackingRefBased/>
  <w15:docId w15:val="{4B8EDE22-AC03-4325-BEE0-13ABF00E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FE1"/>
    <w:rPr>
      <w:rFonts w:ascii="Times New Roman" w:eastAsia="Times New Roman" w:hAnsi="Times New Roman"/>
    </w:rPr>
  </w:style>
  <w:style w:type="paragraph" w:styleId="Heading1">
    <w:name w:val="heading 1"/>
    <w:aliases w:val="Section Heading"/>
    <w:basedOn w:val="Normal"/>
    <w:next w:val="Normal"/>
    <w:link w:val="Heading1Char"/>
    <w:qFormat/>
    <w:rsid w:val="00391DFF"/>
    <w:pPr>
      <w:keepNext/>
      <w:outlineLvl w:val="0"/>
    </w:pPr>
    <w:rPr>
      <w:rFonts w:ascii="Arial" w:hAnsi="Arial"/>
      <w:b/>
      <w:sz w:val="36"/>
      <w:szCs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1FE1"/>
    <w:rPr>
      <w:color w:val="0000FF"/>
      <w:u w:val="single"/>
    </w:rPr>
  </w:style>
  <w:style w:type="paragraph" w:styleId="ListParagraph">
    <w:name w:val="List Paragraph"/>
    <w:aliases w:val="Citation List,Resume Title,List_Paragraph,Multilevel para_II,List Paragraph1,List Paragraph (numbered (a)),References,Bullets,List Bullet-OpsManual,Title Style 1,List Paragraph nowy,Liste 1,ANNEX,List Paragraph2,Ha,Paragraphe  revu,Figure"/>
    <w:basedOn w:val="Normal"/>
    <w:link w:val="ListParagraphChar"/>
    <w:uiPriority w:val="34"/>
    <w:qFormat/>
    <w:rsid w:val="002B1FE1"/>
    <w:pPr>
      <w:ind w:left="720"/>
    </w:pPr>
  </w:style>
  <w:style w:type="paragraph" w:styleId="BalloonText">
    <w:name w:val="Balloon Text"/>
    <w:basedOn w:val="Normal"/>
    <w:link w:val="BalloonTextChar"/>
    <w:uiPriority w:val="99"/>
    <w:semiHidden/>
    <w:unhideWhenUsed/>
    <w:rsid w:val="002B1FE1"/>
    <w:rPr>
      <w:rFonts w:ascii="Tahoma" w:hAnsi="Tahoma" w:cs="Tahoma"/>
      <w:sz w:val="16"/>
      <w:szCs w:val="16"/>
    </w:rPr>
  </w:style>
  <w:style w:type="character" w:customStyle="1" w:styleId="BalloonTextChar">
    <w:name w:val="Balloon Text Char"/>
    <w:link w:val="BalloonText"/>
    <w:uiPriority w:val="99"/>
    <w:semiHidden/>
    <w:rsid w:val="002B1FE1"/>
    <w:rPr>
      <w:rFonts w:ascii="Tahoma" w:eastAsia="Times New Roman" w:hAnsi="Tahoma" w:cs="Tahoma"/>
      <w:sz w:val="16"/>
      <w:szCs w:val="16"/>
    </w:rPr>
  </w:style>
  <w:style w:type="paragraph" w:styleId="BodyTextIndent2">
    <w:name w:val="Body Text Indent 2"/>
    <w:basedOn w:val="Normal"/>
    <w:link w:val="BodyTextIndent2Char"/>
    <w:rsid w:val="008C4889"/>
    <w:pPr>
      <w:tabs>
        <w:tab w:val="left" w:pos="720"/>
      </w:tabs>
      <w:ind w:left="720"/>
      <w:jc w:val="both"/>
    </w:pPr>
    <w:rPr>
      <w:rFonts w:ascii="Arial" w:hAnsi="Arial"/>
      <w:spacing w:val="-3"/>
    </w:rPr>
  </w:style>
  <w:style w:type="character" w:customStyle="1" w:styleId="BodyTextIndent2Char">
    <w:name w:val="Body Text Indent 2 Char"/>
    <w:link w:val="BodyTextIndent2"/>
    <w:rsid w:val="008C4889"/>
    <w:rPr>
      <w:rFonts w:ascii="Arial" w:eastAsia="Times New Roman" w:hAnsi="Arial"/>
      <w:spacing w:val="-3"/>
    </w:rPr>
  </w:style>
  <w:style w:type="table" w:styleId="TableGrid">
    <w:name w:val="Table Grid"/>
    <w:basedOn w:val="TableNormal"/>
    <w:uiPriority w:val="59"/>
    <w:rsid w:val="00F75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Section Heading Char"/>
    <w:link w:val="Heading1"/>
    <w:rsid w:val="00391DFF"/>
    <w:rPr>
      <w:rFonts w:ascii="Arial" w:eastAsia="Times New Roman" w:hAnsi="Arial"/>
      <w:b/>
      <w:sz w:val="36"/>
      <w:szCs w:val="22"/>
      <w:lang w:val="en-GB" w:eastAsia="de-DE"/>
    </w:rPr>
  </w:style>
  <w:style w:type="paragraph" w:styleId="NormalWeb">
    <w:name w:val="Normal (Web)"/>
    <w:basedOn w:val="Normal"/>
    <w:rsid w:val="00FD12D4"/>
    <w:pPr>
      <w:spacing w:before="100" w:beforeAutospacing="1" w:after="100" w:afterAutospacing="1"/>
    </w:pPr>
    <w:rPr>
      <w:rFonts w:ascii="Arial Unicode MS" w:eastAsia="Arial Unicode MS" w:hAnsi="Arial Unicode MS" w:cs="Arial Unicode MS"/>
      <w:sz w:val="24"/>
      <w:szCs w:val="24"/>
    </w:rPr>
  </w:style>
  <w:style w:type="paragraph" w:styleId="NoSpacing">
    <w:name w:val="No Spacing"/>
    <w:uiPriority w:val="1"/>
    <w:qFormat/>
    <w:rsid w:val="009447FE"/>
    <w:rPr>
      <w:rFonts w:ascii="Times New Roman" w:eastAsia="Times New Roman" w:hAnsi="Times New Roman"/>
    </w:rPr>
  </w:style>
  <w:style w:type="character" w:styleId="CommentReference">
    <w:name w:val="annotation reference"/>
    <w:uiPriority w:val="99"/>
    <w:semiHidden/>
    <w:unhideWhenUsed/>
    <w:rsid w:val="00A20FC7"/>
    <w:rPr>
      <w:sz w:val="16"/>
      <w:szCs w:val="16"/>
    </w:rPr>
  </w:style>
  <w:style w:type="paragraph" w:styleId="CommentText">
    <w:name w:val="annotation text"/>
    <w:basedOn w:val="Normal"/>
    <w:link w:val="CommentTextChar"/>
    <w:uiPriority w:val="99"/>
    <w:semiHidden/>
    <w:unhideWhenUsed/>
    <w:rsid w:val="00A20FC7"/>
  </w:style>
  <w:style w:type="character" w:customStyle="1" w:styleId="CommentTextChar">
    <w:name w:val="Comment Text Char"/>
    <w:link w:val="CommentText"/>
    <w:uiPriority w:val="99"/>
    <w:semiHidden/>
    <w:rsid w:val="00A20FC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20FC7"/>
    <w:rPr>
      <w:b/>
      <w:bCs/>
    </w:rPr>
  </w:style>
  <w:style w:type="character" w:customStyle="1" w:styleId="CommentSubjectChar">
    <w:name w:val="Comment Subject Char"/>
    <w:link w:val="CommentSubject"/>
    <w:uiPriority w:val="99"/>
    <w:semiHidden/>
    <w:rsid w:val="00A20FC7"/>
    <w:rPr>
      <w:rFonts w:ascii="Times New Roman" w:eastAsia="Times New Roman" w:hAnsi="Times New Roman"/>
      <w:b/>
      <w:bCs/>
      <w:lang w:val="en-US" w:eastAsia="en-US"/>
    </w:rPr>
  </w:style>
  <w:style w:type="character" w:customStyle="1" w:styleId="UnresolvedMention">
    <w:name w:val="Unresolved Mention"/>
    <w:uiPriority w:val="99"/>
    <w:semiHidden/>
    <w:unhideWhenUsed/>
    <w:rsid w:val="006A0173"/>
    <w:rPr>
      <w:color w:val="605E5C"/>
      <w:shd w:val="clear" w:color="auto" w:fill="E1DFDD"/>
    </w:rPr>
  </w:style>
  <w:style w:type="character" w:customStyle="1" w:styleId="ListParagraphChar">
    <w:name w:val="List Paragraph Char"/>
    <w:aliases w:val="Citation List Char,Resume Title Char,List_Paragraph Char,Multilevel para_II Char,List Paragraph1 Char,List Paragraph (numbered (a)) Char,References Char,Bullets Char,List Bullet-OpsManual Char,Title Style 1 Char,Liste 1 Char,Ha Char"/>
    <w:link w:val="ListParagraph"/>
    <w:uiPriority w:val="34"/>
    <w:qFormat/>
    <w:rsid w:val="00251FE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Links>
    <vt:vector size="6" baseType="variant">
      <vt:variant>
        <vt:i4>4390972</vt:i4>
      </vt:variant>
      <vt:variant>
        <vt:i4>0</vt:i4>
      </vt:variant>
      <vt:variant>
        <vt:i4>0</vt:i4>
      </vt:variant>
      <vt:variant>
        <vt:i4>5</vt:i4>
      </vt:variant>
      <vt:variant>
        <vt:lpwstr>mailto:crwb@crwb.org.mw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user</cp:lastModifiedBy>
  <cp:revision>14</cp:revision>
  <cp:lastPrinted>2025-03-13T08:59:00Z</cp:lastPrinted>
  <dcterms:created xsi:type="dcterms:W3CDTF">2024-07-31T16:35:00Z</dcterms:created>
  <dcterms:modified xsi:type="dcterms:W3CDTF">2025-03-13T09:00:00Z</dcterms:modified>
</cp:coreProperties>
</file>